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C86021" w:rsidR="00776771" w:rsidRDefault="00776771" w14:paraId="1D5097F1" w14:textId="77777777">
      <w:pPr>
        <w:rPr>
          <w:rFonts w:ascii="Calibri" w:hAnsi="Calibri" w:cs="Calibri"/>
          <w:sz w:val="13"/>
          <w:szCs w:val="13"/>
        </w:rPr>
      </w:pPr>
      <w:bookmarkStart w:name="_gjdgxs" w:colFirst="0" w:colLast="0" w:id="0"/>
      <w:bookmarkEnd w:id="0"/>
    </w:p>
    <w:tbl>
      <w:tblPr>
        <w:tblW w:w="9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673"/>
        <w:gridCol w:w="39"/>
        <w:gridCol w:w="240"/>
        <w:gridCol w:w="1610"/>
        <w:gridCol w:w="3364"/>
      </w:tblGrid>
      <w:tr w:rsidRPr="00C86021" w:rsidR="00776771" w:rsidTr="7A78BBD7" w14:paraId="6F6A98AD" w14:textId="77777777">
        <w:tc>
          <w:tcPr>
            <w:tcW w:w="9926" w:type="dxa"/>
            <w:gridSpan w:val="5"/>
            <w:tcBorders>
              <w:bottom w:val="single" w:color="000000" w:themeColor="text1" w:sz="4" w:space="0"/>
            </w:tcBorders>
            <w:tcMar/>
          </w:tcPr>
          <w:p w:rsidR="00776771" w:rsidRDefault="005150F7" w14:paraId="37E1B53E" w14:textId="254FA753">
            <w:pPr>
              <w:rPr>
                <w:rFonts w:ascii="Calibri" w:hAnsi="Calibri" w:cs="Calibri"/>
                <w:sz w:val="22"/>
                <w:szCs w:val="22"/>
              </w:rPr>
            </w:pPr>
            <w:r w:rsidRPr="00C86021">
              <w:rPr>
                <w:rFonts w:ascii="Calibri" w:hAnsi="Calibri" w:cs="Calibri"/>
                <w:b/>
                <w:sz w:val="22"/>
                <w:szCs w:val="22"/>
              </w:rPr>
              <w:t>Preview</w:t>
            </w:r>
            <w:r w:rsidRPr="00C86021">
              <w:rPr>
                <w:rFonts w:ascii="Calibri" w:hAnsi="Calibri" w:cs="Calibri"/>
                <w:sz w:val="22"/>
                <w:szCs w:val="22"/>
              </w:rPr>
              <w:t xml:space="preserve"> </w:t>
            </w:r>
            <w:r w:rsidRPr="00C86021">
              <w:rPr>
                <w:rFonts w:ascii="Calibri" w:hAnsi="Calibri" w:cs="Calibri"/>
                <w:sz w:val="22"/>
                <w:szCs w:val="22"/>
              </w:rPr>
              <w:br/>
            </w:r>
            <w:r w:rsidRPr="00C86021">
              <w:rPr>
                <w:rFonts w:ascii="Calibri" w:hAnsi="Calibri" w:cs="Calibri"/>
                <w:sz w:val="22"/>
                <w:szCs w:val="22"/>
              </w:rPr>
              <w:t xml:space="preserve">Jot down any questions you have about this </w:t>
            </w:r>
            <w:r w:rsidRPr="00C86021" w:rsidR="00C86021">
              <w:rPr>
                <w:rFonts w:ascii="Calibri" w:hAnsi="Calibri" w:cs="Calibri"/>
                <w:sz w:val="22"/>
                <w:szCs w:val="22"/>
              </w:rPr>
              <w:t>session</w:t>
            </w:r>
            <w:r w:rsidRPr="00C86021">
              <w:rPr>
                <w:rFonts w:ascii="Calibri" w:hAnsi="Calibri" w:cs="Calibri"/>
                <w:sz w:val="22"/>
                <w:szCs w:val="22"/>
              </w:rPr>
              <w:t>, or things you hope to learn.</w:t>
            </w:r>
          </w:p>
          <w:p w:rsidR="00236964" w:rsidRDefault="00236964" w14:paraId="3F4F48A2" w14:textId="77777777">
            <w:pPr>
              <w:rPr>
                <w:rFonts w:ascii="Calibri" w:hAnsi="Calibri" w:cs="Calibri"/>
                <w:sz w:val="22"/>
                <w:szCs w:val="22"/>
              </w:rPr>
            </w:pPr>
          </w:p>
          <w:p w:rsidRPr="00C86021" w:rsidR="00776771" w:rsidP="005F5D51" w:rsidRDefault="00776771" w14:paraId="4A13A9EC" w14:textId="77777777">
            <w:pPr>
              <w:rPr>
                <w:rFonts w:ascii="Calibri" w:hAnsi="Calibri" w:cs="Calibri"/>
                <w:sz w:val="22"/>
                <w:szCs w:val="22"/>
              </w:rPr>
            </w:pPr>
          </w:p>
        </w:tc>
      </w:tr>
      <w:tr w:rsidR="005F5D51" w:rsidTr="7A78BBD7" w14:paraId="4E3405F2"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left w:w="0" w:type="dxa"/>
            <w:right w:w="0" w:type="dxa"/>
          </w:tblCellMar>
          <w:tblLook w:val="04A0" w:firstRow="1" w:lastRow="0" w:firstColumn="1" w:lastColumn="0" w:noHBand="0" w:noVBand="1"/>
        </w:tblPrEx>
        <w:trPr>
          <w:trHeight w:val="561"/>
        </w:trPr>
        <w:tc>
          <w:tcPr>
            <w:tcW w:w="4673" w:type="dxa"/>
            <w:tcBorders>
              <w:top w:val="single" w:color="000000" w:themeColor="text1" w:sz="6" w:space="0"/>
              <w:left w:val="single" w:color="000000" w:themeColor="text1" w:sz="6" w:space="0"/>
              <w:bottom w:val="single" w:color="000000" w:themeColor="text1" w:sz="6" w:space="0"/>
              <w:right w:val="dashed" w:color="000000" w:themeColor="text1" w:sz="6" w:space="0"/>
            </w:tcBorders>
            <w:shd w:val="clear" w:color="auto" w:fill="auto"/>
            <w:tcMar/>
            <w:hideMark/>
          </w:tcPr>
          <w:p w:rsidR="005F5D51" w:rsidP="7A78BBD7" w:rsidRDefault="005F5D51" w14:paraId="59689634" w14:textId="23E9BDA3">
            <w:pPr>
              <w:pStyle w:val="paragraph"/>
              <w:spacing w:before="0" w:beforeAutospacing="off" w:after="0" w:afterAutospacing="off"/>
              <w:textAlignment w:val="baseline"/>
              <w:rPr>
                <w:rStyle w:val="eop"/>
                <w:rFonts w:ascii="Calibri" w:hAnsi="Calibri" w:cs="Calibri"/>
                <w:sz w:val="22"/>
                <w:szCs w:val="22"/>
              </w:rPr>
            </w:pPr>
            <w:r w:rsidRPr="7A78BBD7" w:rsidR="7A78BBD7">
              <w:rPr>
                <w:rStyle w:val="eop"/>
                <w:rFonts w:ascii="Calibri" w:hAnsi="Calibri" w:cs="Calibri"/>
                <w:sz w:val="22"/>
                <w:szCs w:val="22"/>
              </w:rPr>
              <w:t> </w:t>
            </w:r>
            <w:r w:rsidRPr="7A78BBD7" w:rsidR="7A78BBD7">
              <w:rPr>
                <w:rStyle w:val="normaltextrun"/>
                <w:rFonts w:ascii="Calibri" w:hAnsi="Calibri" w:cs="Calibri"/>
                <w:b w:val="1"/>
                <w:bCs w:val="1"/>
                <w:sz w:val="22"/>
                <w:szCs w:val="22"/>
              </w:rPr>
              <w:t>Intentions, Learning Goals: ______________________________________</w:t>
            </w:r>
          </w:p>
        </w:tc>
        <w:tc>
          <w:tcPr>
            <w:tcW w:w="5253" w:type="dxa"/>
            <w:gridSpan w:val="4"/>
            <w:tcBorders>
              <w:top w:val="single" w:color="000000" w:themeColor="text1" w:sz="6" w:space="0"/>
              <w:left w:val="dashed" w:color="000000" w:themeColor="text1" w:sz="6" w:space="0"/>
              <w:bottom w:val="single" w:color="000000" w:themeColor="text1" w:sz="6" w:space="0"/>
              <w:right w:val="single" w:color="000000" w:themeColor="text1" w:sz="6" w:space="0"/>
            </w:tcBorders>
            <w:shd w:val="clear" w:color="auto" w:fill="auto"/>
            <w:tcMar/>
            <w:hideMark/>
          </w:tcPr>
          <w:p w:rsidR="005F5D51" w:rsidP="005F5D51" w:rsidRDefault="005F5D51" w14:paraId="555237D0" w14:textId="450EFA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Intentions,</w:t>
            </w:r>
            <w:r>
              <w:rPr>
                <w:rStyle w:val="apple-converted-space"/>
                <w:rFonts w:ascii="Calibri" w:hAnsi="Calibri" w:cs="Calibri"/>
                <w:b/>
                <w:bCs/>
                <w:sz w:val="22"/>
                <w:szCs w:val="22"/>
              </w:rPr>
              <w:t> </w:t>
            </w:r>
            <w:r>
              <w:rPr>
                <w:rStyle w:val="normaltextrun"/>
                <w:rFonts w:ascii="Calibri" w:hAnsi="Calibri" w:cs="Calibri"/>
                <w:b/>
                <w:bCs/>
                <w:sz w:val="22"/>
                <w:szCs w:val="22"/>
              </w:rPr>
              <w:t>Community Agreements: __________________________________________</w:t>
            </w:r>
            <w:r>
              <w:rPr>
                <w:rStyle w:val="eop"/>
                <w:rFonts w:ascii="Calibri" w:hAnsi="Calibri" w:cs="Calibri"/>
                <w:sz w:val="22"/>
                <w:szCs w:val="22"/>
              </w:rPr>
              <w:t> </w:t>
            </w:r>
          </w:p>
        </w:tc>
      </w:tr>
      <w:tr w:rsidRPr="00C86021" w:rsidR="00C86021" w:rsidTr="7A78BBD7" w14:paraId="5EC7E65D" w14:textId="26CF22B3">
        <w:trPr>
          <w:trHeight w:val="960"/>
        </w:trPr>
        <w:tc>
          <w:tcPr>
            <w:tcW w:w="4673" w:type="dxa"/>
            <w:tcBorders>
              <w:bottom w:val="single" w:color="000000" w:themeColor="text1" w:sz="4" w:space="0"/>
              <w:right w:val="dashSmallGap" w:color="000000" w:themeColor="text1" w:sz="4" w:space="0"/>
            </w:tcBorders>
            <w:tcMar/>
          </w:tcPr>
          <w:p w:rsidRPr="00C86021" w:rsidR="00C86021" w:rsidP="7A78BBD7" w:rsidRDefault="00C86021" w14:noSpellErr="1" w14:paraId="50FB87B5" w14:textId="6055522B">
            <w:pPr>
              <w:spacing w:before="0" w:beforeAutospacing="0" w:after="0" w:afterAutospacing="0"/>
              <w:ind/>
              <w:textAlignment w:val="baseline"/>
              <w:rPr>
                <w:rFonts w:ascii="Calibri" w:hAnsi="Calibri" w:cs="Calibri"/>
                <w:b w:val="1"/>
                <w:bCs w:val="1"/>
                <w:sz w:val="22"/>
                <w:szCs w:val="22"/>
              </w:rPr>
            </w:pPr>
            <w:r w:rsidRPr="7A78BBD7" w:rsidR="7A78BBD7">
              <w:rPr>
                <w:rFonts w:ascii="Calibri" w:hAnsi="Calibri" w:cs="Calibri"/>
                <w:b w:val="1"/>
                <w:bCs w:val="1"/>
                <w:sz w:val="22"/>
                <w:szCs w:val="22"/>
              </w:rPr>
              <w:t>Activity 1: Buddy Up</w:t>
            </w:r>
          </w:p>
          <w:p w:rsidRPr="00C86021" w:rsidR="00C86021" w:rsidP="7A78BBD7" w:rsidRDefault="00C86021" w14:paraId="1C94615F" w14:textId="265111AC">
            <w:pPr>
              <w:pStyle w:val="paragraph"/>
              <w:spacing w:before="0" w:beforeAutospacing="0" w:after="0" w:afterAutospacing="0"/>
              <w:ind/>
              <w:textAlignment w:val="baseline"/>
              <w:rPr>
                <w:rStyle w:val="normaltextrun"/>
                <w:rFonts w:ascii="Times New Roman" w:hAnsi="Times New Roman" w:eastAsia="Times New Roman" w:cs="Times New Roman"/>
                <w:color w:val="auto"/>
                <w:sz w:val="24"/>
                <w:szCs w:val="24"/>
              </w:rPr>
            </w:pPr>
          </w:p>
          <w:p w:rsidRPr="00C86021" w:rsidR="00C86021" w:rsidP="7A78BBD7" w:rsidRDefault="00C86021" w14:paraId="00B83743" w14:textId="527E36B6">
            <w:pPr>
              <w:spacing w:before="0" w:beforeAutospacing="0" w:after="0" w:afterAutospacing="0" w:line="240" w:lineRule="exact"/>
              <w:ind/>
              <w:textAlignment w:val="baseline"/>
              <w:rPr>
                <w:noProof w:val="0"/>
                <w:color w:val="auto"/>
                <w:sz w:val="24"/>
                <w:szCs w:val="24"/>
                <w:lang w:val="en-US"/>
              </w:rPr>
            </w:pPr>
            <w:r w:rsidRPr="7A78BBD7" w:rsidR="7A78BBD7">
              <w:rPr>
                <w:noProof w:val="0"/>
                <w:color w:val="auto"/>
                <w:sz w:val="24"/>
                <w:szCs w:val="24"/>
                <w:lang w:val="en-US"/>
              </w:rPr>
              <w:t>What do you feel like you have done well regarding implementing SEL?</w:t>
            </w:r>
          </w:p>
          <w:p w:rsidRPr="00C86021" w:rsidR="00C86021" w:rsidP="7A78BBD7" w:rsidRDefault="00C86021" w14:paraId="1ECFECF9" w14:textId="59DAAE9A">
            <w:pPr>
              <w:spacing w:before="0" w:beforeAutospacing="0" w:after="0" w:afterAutospacing="0" w:line="240" w:lineRule="exact"/>
              <w:ind/>
              <w:textAlignment w:val="baseline"/>
              <w:rPr>
                <w:noProof w:val="0"/>
                <w:color w:val="auto"/>
                <w:sz w:val="24"/>
                <w:szCs w:val="24"/>
                <w:lang w:val="en-US"/>
              </w:rPr>
            </w:pPr>
          </w:p>
          <w:p w:rsidRPr="00C86021" w:rsidR="00C86021" w:rsidP="7A78BBD7" w:rsidRDefault="00C86021" w14:paraId="75EE50EA" w14:textId="5F78F22C">
            <w:pPr>
              <w:spacing w:before="0" w:beforeAutospacing="0" w:after="0" w:afterAutospacing="0" w:line="240" w:lineRule="exact"/>
              <w:ind/>
              <w:textAlignment w:val="baseline"/>
              <w:rPr>
                <w:noProof w:val="0"/>
                <w:color w:val="auto"/>
                <w:sz w:val="24"/>
                <w:szCs w:val="24"/>
                <w:lang w:val="en-US"/>
              </w:rPr>
            </w:pPr>
            <w:r w:rsidRPr="7A78BBD7" w:rsidR="7A78BBD7">
              <w:rPr>
                <w:noProof w:val="0"/>
                <w:color w:val="auto"/>
                <w:sz w:val="24"/>
                <w:szCs w:val="24"/>
                <w:lang w:val="en-US"/>
              </w:rPr>
              <w:t>What is a problem of practice regarding SEL that you are still engaging on?</w:t>
            </w:r>
          </w:p>
          <w:p w:rsidRPr="00C86021" w:rsidR="00C86021" w:rsidP="7A78BBD7" w:rsidRDefault="00C86021" w14:paraId="231E5C4E" w14:textId="22014AD7">
            <w:pPr>
              <w:pStyle w:val="paragraph"/>
              <w:spacing w:before="0" w:beforeAutospacing="off" w:after="0" w:afterAutospacing="off"/>
              <w:ind/>
              <w:textAlignment w:val="baseline"/>
              <w:rPr>
                <w:rStyle w:val="normaltextrun"/>
                <w:rFonts w:ascii="Times New Roman" w:hAnsi="Times New Roman" w:eastAsia="Times New Roman" w:cs="Times New Roman"/>
                <w:b w:val="1"/>
                <w:bCs w:val="1"/>
                <w:sz w:val="22"/>
                <w:szCs w:val="22"/>
              </w:rPr>
            </w:pPr>
          </w:p>
        </w:tc>
        <w:tc>
          <w:tcPr>
            <w:tcW w:w="5253" w:type="dxa"/>
            <w:gridSpan w:val="4"/>
            <w:tcBorders>
              <w:left w:val="dashSmallGap" w:color="000000" w:themeColor="text1" w:sz="4" w:space="0"/>
              <w:bottom w:val="single" w:color="000000" w:themeColor="text1" w:sz="4" w:space="0"/>
            </w:tcBorders>
            <w:tcMar/>
          </w:tcPr>
          <w:p w:rsidRPr="00C86021" w:rsidR="00C86021" w:rsidP="7A78BBD7" w:rsidRDefault="00C86021" w14:paraId="7372F268" w14:textId="2A953AEA">
            <w:pPr>
              <w:pStyle w:val="paragraph"/>
              <w:spacing w:before="0" w:beforeAutospacing="off" w:after="0" w:afterAutospacing="off"/>
              <w:textAlignment w:val="baseline"/>
              <w:rPr>
                <w:rFonts w:ascii="Times New Roman" w:hAnsi="Times New Roman" w:eastAsia="Times New Roman" w:cs="Times New Roman"/>
                <w:sz w:val="22"/>
                <w:szCs w:val="22"/>
              </w:rPr>
            </w:pPr>
          </w:p>
        </w:tc>
      </w:tr>
      <w:tr w:rsidRPr="00C86021" w:rsidR="00776771" w:rsidTr="7A78BBD7" w14:paraId="11B99E00" w14:textId="77777777">
        <w:tc>
          <w:tcPr>
            <w:tcW w:w="9926" w:type="dxa"/>
            <w:gridSpan w:val="5"/>
            <w:tcMar/>
          </w:tcPr>
          <w:p w:rsidRPr="005F5D51" w:rsidR="005F5D51" w:rsidP="005F5D51" w:rsidRDefault="005F5D51" w14:paraId="5371F5D2" w14:textId="73DA796F">
            <w:r>
              <w:rPr>
                <w:rFonts w:ascii="Calibri" w:hAnsi="Calibri" w:cs="Calibri"/>
                <w:b/>
                <w:bCs/>
                <w:sz w:val="22"/>
                <w:szCs w:val="22"/>
                <w:shd w:val="clear" w:color="auto" w:fill="FFFFFF"/>
              </w:rPr>
              <w:t>Overvie</w:t>
            </w:r>
            <w:r>
              <w:rPr>
                <w:rStyle w:val="normaltextrun"/>
                <w:rFonts w:ascii="Calibri" w:hAnsi="Calibri" w:cs="Calibri"/>
                <w:b/>
                <w:bCs/>
                <w:sz w:val="22"/>
                <w:szCs w:val="22"/>
              </w:rPr>
              <w:t>w of SEL</w:t>
            </w:r>
            <w:r>
              <w:rPr>
                <w:rStyle w:val="apple-converted-space"/>
                <w:rFonts w:ascii="Calibri" w:hAnsi="Calibri" w:cs="Calibri"/>
                <w:b/>
                <w:bCs/>
                <w:sz w:val="22"/>
                <w:szCs w:val="22"/>
              </w:rPr>
              <w:t> </w:t>
            </w:r>
            <w:r>
              <w:rPr>
                <w:rStyle w:val="normaltextrun"/>
                <w:rFonts w:ascii="Calibri" w:hAnsi="Calibri" w:cs="Calibri"/>
                <w:b/>
                <w:bCs/>
                <w:sz w:val="22"/>
                <w:szCs w:val="22"/>
              </w:rPr>
              <w:t>Notes/Reflection:</w:t>
            </w:r>
            <w:r>
              <w:rPr>
                <w:rStyle w:val="eop"/>
                <w:rFonts w:ascii="Calibri" w:hAnsi="Calibri" w:cs="Calibri"/>
                <w:sz w:val="22"/>
                <w:szCs w:val="22"/>
              </w:rPr>
              <w:t> </w:t>
            </w:r>
          </w:p>
          <w:p w:rsidR="005F5D51" w:rsidP="7A78BBD7" w:rsidRDefault="005F5D51" w14:paraId="55F06C87" w14:textId="4E9F9C5E" w14:noSpellErr="1">
            <w:pPr>
              <w:pStyle w:val="paragraph"/>
              <w:numPr>
                <w:ilvl w:val="0"/>
                <w:numId w:val="18"/>
              </w:numPr>
              <w:spacing w:before="0" w:beforeAutospacing="off" w:after="0" w:afterAutospacing="off"/>
              <w:textAlignment w:val="baseline"/>
              <w:rPr>
                <w:rFonts w:ascii="Calibri" w:hAnsi="Calibri" w:cs="Calibri"/>
                <w:sz w:val="22"/>
                <w:szCs w:val="22"/>
              </w:rPr>
            </w:pPr>
            <w:r w:rsidRPr="7A78BBD7" w:rsidR="7A78BBD7">
              <w:rPr>
                <w:rStyle w:val="normaltextrun"/>
                <w:rFonts w:ascii="Calibri" w:hAnsi="Calibri" w:cs="Calibri"/>
                <w:i w:val="1"/>
                <w:iCs w:val="1"/>
                <w:sz w:val="22"/>
                <w:szCs w:val="22"/>
              </w:rPr>
              <w:t>What did you learn about SEL based on the definition, Kahoot game, and approaches to SEL implementation?</w:t>
            </w:r>
            <w:r w:rsidRPr="7A78BBD7" w:rsidR="7A78BBD7">
              <w:rPr>
                <w:rStyle w:val="eop"/>
                <w:rFonts w:ascii="Calibri" w:hAnsi="Calibri" w:cs="Calibri"/>
                <w:sz w:val="22"/>
                <w:szCs w:val="22"/>
              </w:rPr>
              <w:t> </w:t>
            </w:r>
          </w:p>
          <w:p w:rsidR="005F5D51" w:rsidP="005F5D51" w:rsidRDefault="005F5D51" w14:paraId="03805ED3" w14:textId="4E97A5CE">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 </w:t>
            </w:r>
          </w:p>
          <w:p w:rsidR="005F5D51" w:rsidP="005F5D51" w:rsidRDefault="005F5D51" w14:paraId="2AC09FB6" w14:textId="3ABBD4B8">
            <w:pPr>
              <w:pStyle w:val="paragraph"/>
              <w:spacing w:before="0" w:beforeAutospacing="0" w:after="0" w:afterAutospacing="0"/>
              <w:ind w:left="360"/>
              <w:textAlignment w:val="baseline"/>
              <w:rPr>
                <w:rStyle w:val="eop"/>
                <w:rFonts w:ascii="Calibri" w:hAnsi="Calibri" w:cs="Calibri"/>
                <w:sz w:val="22"/>
                <w:szCs w:val="22"/>
              </w:rPr>
            </w:pPr>
          </w:p>
          <w:p w:rsidR="005F5D51" w:rsidP="005F5D51" w:rsidRDefault="005F5D51" w14:paraId="52DC7B3F" w14:textId="6F710902">
            <w:pPr>
              <w:pStyle w:val="paragraph"/>
              <w:spacing w:before="0" w:beforeAutospacing="0" w:after="0" w:afterAutospacing="0"/>
              <w:ind w:left="360"/>
              <w:textAlignment w:val="baseline"/>
              <w:rPr>
                <w:rStyle w:val="eop"/>
                <w:rFonts w:ascii="Calibri" w:hAnsi="Calibri" w:cs="Calibri"/>
                <w:sz w:val="22"/>
                <w:szCs w:val="22"/>
              </w:rPr>
            </w:pPr>
          </w:p>
          <w:p w:rsidR="005F5D51" w:rsidP="005F5D51" w:rsidRDefault="005F5D51" w14:paraId="5E738BDC" w14:textId="11C953C3">
            <w:pPr>
              <w:pStyle w:val="paragraph"/>
              <w:spacing w:before="0" w:beforeAutospacing="0" w:after="0" w:afterAutospacing="0"/>
              <w:ind w:left="360"/>
              <w:textAlignment w:val="baseline"/>
              <w:rPr>
                <w:rStyle w:val="eop"/>
                <w:rFonts w:ascii="Calibri" w:hAnsi="Calibri" w:cs="Calibri"/>
                <w:sz w:val="22"/>
                <w:szCs w:val="22"/>
              </w:rPr>
            </w:pPr>
          </w:p>
          <w:p w:rsidR="005F5D51" w:rsidP="005F5D51" w:rsidRDefault="005F5D51" w14:paraId="739F1556" w14:textId="3902789B">
            <w:pPr>
              <w:pStyle w:val="paragraph"/>
              <w:spacing w:before="0" w:beforeAutospacing="0" w:after="0" w:afterAutospacing="0"/>
              <w:ind w:left="360"/>
              <w:textAlignment w:val="baseline"/>
              <w:rPr>
                <w:rStyle w:val="eop"/>
                <w:rFonts w:ascii="Calibri" w:hAnsi="Calibri" w:cs="Calibri"/>
                <w:sz w:val="22"/>
                <w:szCs w:val="22"/>
              </w:rPr>
            </w:pPr>
          </w:p>
          <w:p w:rsidR="005F5D51" w:rsidP="005F5D51" w:rsidRDefault="005F5D51" w14:paraId="2ED9AF98" w14:textId="70323986">
            <w:pPr>
              <w:pStyle w:val="paragraph"/>
              <w:spacing w:before="0" w:beforeAutospacing="0" w:after="0" w:afterAutospacing="0"/>
              <w:ind w:left="360"/>
              <w:textAlignment w:val="baseline"/>
              <w:rPr>
                <w:rStyle w:val="eop"/>
                <w:rFonts w:ascii="Calibri" w:hAnsi="Calibri" w:cs="Calibri"/>
                <w:sz w:val="22"/>
                <w:szCs w:val="22"/>
              </w:rPr>
            </w:pPr>
          </w:p>
          <w:p w:rsidR="005F5D51" w:rsidP="005F5D51" w:rsidRDefault="005F5D51" w14:paraId="51D5CBAE" w14:textId="77777777">
            <w:pPr>
              <w:pStyle w:val="paragraph"/>
              <w:spacing w:before="0" w:beforeAutospacing="0" w:after="0" w:afterAutospacing="0"/>
              <w:ind w:left="360"/>
              <w:textAlignment w:val="baseline"/>
              <w:rPr>
                <w:rFonts w:ascii="Segoe UI" w:hAnsi="Segoe UI" w:cs="Segoe UI"/>
                <w:sz w:val="18"/>
                <w:szCs w:val="18"/>
              </w:rPr>
            </w:pPr>
          </w:p>
          <w:p w:rsidRPr="00C86021" w:rsidR="00776771" w:rsidRDefault="00286B4C" w14:paraId="5C71B856" w14:textId="45D52F37">
            <w:pPr>
              <w:rPr>
                <w:rFonts w:ascii="Calibri" w:hAnsi="Calibri" w:cs="Calibri"/>
                <w:b/>
                <w:sz w:val="22"/>
                <w:szCs w:val="22"/>
              </w:rPr>
            </w:pPr>
            <w:r w:rsidRPr="00286B4C">
              <w:rPr>
                <w:rFonts w:ascii="Calibri" w:hAnsi="Calibri" w:cs="Calibri"/>
                <w:b/>
                <w:noProof/>
                <w:sz w:val="22"/>
                <w:szCs w:val="22"/>
              </w:rPr>
              <w:lastRenderedPageBreak/>
              <w:drawing>
                <wp:inline distT="0" distB="0" distL="0" distR="0" wp14:anchorId="3A6545FD" wp14:editId="27B166FA">
                  <wp:extent cx="6334539" cy="4825601"/>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1337" cy="4838398"/>
                          </a:xfrm>
                          <a:prstGeom prst="rect">
                            <a:avLst/>
                          </a:prstGeom>
                        </pic:spPr>
                      </pic:pic>
                    </a:graphicData>
                  </a:graphic>
                </wp:inline>
              </w:drawing>
            </w:r>
          </w:p>
        </w:tc>
      </w:tr>
      <w:tr w:rsidRPr="00C86021" w:rsidR="00437CC3" w:rsidTr="7A78BBD7" w14:paraId="195FF4B6" w14:textId="0B47FD13">
        <w:tc>
          <w:tcPr>
            <w:tcW w:w="6562" w:type="dxa"/>
            <w:gridSpan w:val="4"/>
            <w:tcBorders>
              <w:right w:val="single" w:color="000000" w:themeColor="text1" w:sz="4" w:space="0"/>
            </w:tcBorders>
            <w:tcMar/>
          </w:tcPr>
          <w:p w:rsidRPr="00224F07" w:rsidR="00437CC3" w:rsidP="00224F07" w:rsidRDefault="00224F07" w14:paraId="5EF724D9" w14:textId="70B9A71F">
            <w:pPr>
              <w:spacing w:line="259" w:lineRule="auto"/>
              <w:rPr>
                <w:rFonts w:ascii="Calibri" w:hAnsi="Calibri" w:cs="Calibri"/>
                <w:b/>
                <w:sz w:val="22"/>
                <w:szCs w:val="22"/>
              </w:rPr>
            </w:pPr>
            <w:r>
              <w:rPr>
                <w:rFonts w:ascii="Calibri" w:hAnsi="Calibri" w:cs="Calibri"/>
                <w:b/>
                <w:sz w:val="22"/>
                <w:szCs w:val="22"/>
              </w:rPr>
              <w:lastRenderedPageBreak/>
              <w:t>E</w:t>
            </w:r>
            <w:r w:rsidRPr="00224F07" w:rsidR="00C556CB">
              <w:rPr>
                <w:rFonts w:ascii="Calibri" w:hAnsi="Calibri" w:cs="Calibri"/>
                <w:b/>
                <w:sz w:val="22"/>
                <w:szCs w:val="22"/>
              </w:rPr>
              <w:t>ducator Practices That Promote SEL</w:t>
            </w:r>
          </w:p>
          <w:p w:rsidRPr="00C86021" w:rsidR="00437CC3" w:rsidRDefault="00C556CB" w14:paraId="4A4D7A77" w14:textId="7064AC41">
            <w:pPr>
              <w:rPr>
                <w:rFonts w:ascii="Calibri" w:hAnsi="Calibri" w:cs="Calibri"/>
                <w:b/>
                <w:sz w:val="22"/>
                <w:szCs w:val="22"/>
              </w:rPr>
            </w:pPr>
            <w:r w:rsidRPr="00437CC3">
              <w:rPr>
                <w:rFonts w:ascii="Calibri" w:hAnsi="Calibri" w:cs="Calibri"/>
                <w:b/>
                <w:noProof/>
                <w:sz w:val="22"/>
                <w:szCs w:val="22"/>
              </w:rPr>
              <w:drawing>
                <wp:inline distT="0" distB="0" distL="0" distR="0" wp14:anchorId="6131292E" wp14:editId="3605B562">
                  <wp:extent cx="4093172" cy="19150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1967" cy="2036146"/>
                          </a:xfrm>
                          <a:prstGeom prst="rect">
                            <a:avLst/>
                          </a:prstGeom>
                        </pic:spPr>
                      </pic:pic>
                    </a:graphicData>
                  </a:graphic>
                </wp:inline>
              </w:drawing>
            </w:r>
          </w:p>
        </w:tc>
        <w:tc>
          <w:tcPr>
            <w:tcW w:w="3364" w:type="dxa"/>
            <w:tcBorders>
              <w:left w:val="single" w:color="000000" w:themeColor="text1" w:sz="4" w:space="0"/>
            </w:tcBorders>
            <w:tcMar/>
          </w:tcPr>
          <w:p w:rsidR="005F5D51" w:rsidP="005F5D51" w:rsidRDefault="005F5D51" w14:paraId="0E7F6E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 Principles Culturally Responsive Sustaining Practices: </w:t>
            </w:r>
            <w:r>
              <w:rPr>
                <w:rStyle w:val="eop"/>
                <w:rFonts w:ascii="Calibri" w:hAnsi="Calibri" w:cs="Calibri"/>
                <w:sz w:val="22"/>
                <w:szCs w:val="22"/>
              </w:rPr>
              <w:t> </w:t>
            </w:r>
          </w:p>
          <w:p w:rsidR="005F5D51" w:rsidP="005F5D51" w:rsidRDefault="005F5D51" w14:paraId="49CAD018" w14:textId="7C2E4142">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Welcoming and Affirming Environment</w:t>
            </w:r>
            <w:r>
              <w:rPr>
                <w:rStyle w:val="eop"/>
                <w:rFonts w:ascii="Calibri" w:hAnsi="Calibri" w:cs="Calibri"/>
                <w:sz w:val="22"/>
                <w:szCs w:val="22"/>
              </w:rPr>
              <w:t> </w:t>
            </w:r>
          </w:p>
          <w:p w:rsidR="005F5D51" w:rsidP="005F5D51" w:rsidRDefault="005F5D51" w14:paraId="30B578E9" w14:textId="77777777">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High Expectations and Rigorous Instruction</w:t>
            </w:r>
            <w:r>
              <w:rPr>
                <w:rStyle w:val="eop"/>
                <w:rFonts w:ascii="Calibri" w:hAnsi="Calibri" w:cs="Calibri"/>
                <w:sz w:val="22"/>
                <w:szCs w:val="22"/>
              </w:rPr>
              <w:t> </w:t>
            </w:r>
          </w:p>
          <w:p w:rsidR="005F5D51" w:rsidP="005F5D51" w:rsidRDefault="005F5D51" w14:paraId="72413D76" w14:textId="77777777">
            <w:pPr>
              <w:pStyle w:val="paragraph"/>
              <w:numPr>
                <w:ilvl w:val="0"/>
                <w:numId w:val="18"/>
              </w:numPr>
              <w:spacing w:before="0" w:beforeAutospacing="0" w:after="0" w:afterAutospacing="0"/>
              <w:textAlignment w:val="baseline"/>
              <w:rPr>
                <w:rStyle w:val="eop"/>
                <w:rFonts w:ascii="Calibri" w:hAnsi="Calibri" w:cs="Calibri"/>
                <w:sz w:val="22"/>
                <w:szCs w:val="22"/>
              </w:rPr>
            </w:pPr>
            <w:r w:rsidRPr="005F5D51">
              <w:rPr>
                <w:rStyle w:val="normaltextrun"/>
                <w:rFonts w:ascii="Calibri" w:hAnsi="Calibri" w:cs="Calibri"/>
                <w:sz w:val="22"/>
                <w:szCs w:val="22"/>
              </w:rPr>
              <w:t>Inclusive Curriculum and Assessment</w:t>
            </w:r>
            <w:r w:rsidRPr="005F5D51">
              <w:rPr>
                <w:rStyle w:val="eop"/>
                <w:rFonts w:ascii="Calibri" w:hAnsi="Calibri" w:cs="Calibri"/>
                <w:sz w:val="22"/>
                <w:szCs w:val="22"/>
              </w:rPr>
              <w:t> </w:t>
            </w:r>
          </w:p>
          <w:p w:rsidRPr="005F5D51" w:rsidR="005F5D51" w:rsidP="005F5D51" w:rsidRDefault="005F5D51" w14:paraId="73248769" w14:textId="0F20A406">
            <w:pPr>
              <w:pStyle w:val="paragraph"/>
              <w:numPr>
                <w:ilvl w:val="0"/>
                <w:numId w:val="18"/>
              </w:numPr>
              <w:spacing w:before="0" w:beforeAutospacing="0" w:after="0" w:afterAutospacing="0"/>
              <w:textAlignment w:val="baseline"/>
              <w:rPr>
                <w:rFonts w:ascii="Calibri" w:hAnsi="Calibri" w:cs="Calibri"/>
                <w:sz w:val="22"/>
                <w:szCs w:val="22"/>
              </w:rPr>
            </w:pPr>
            <w:r w:rsidRPr="005F5D51">
              <w:rPr>
                <w:rStyle w:val="normaltextrun"/>
                <w:rFonts w:ascii="Calibri" w:hAnsi="Calibri" w:cs="Calibri"/>
                <w:sz w:val="22"/>
                <w:szCs w:val="22"/>
              </w:rPr>
              <w:t>Ongoing Professional Learning</w:t>
            </w:r>
            <w:r w:rsidRPr="005F5D51">
              <w:rPr>
                <w:rStyle w:val="eop"/>
                <w:rFonts w:ascii="Calibri" w:hAnsi="Calibri" w:cs="Calibri"/>
                <w:sz w:val="22"/>
                <w:szCs w:val="22"/>
              </w:rPr>
              <w:t> </w:t>
            </w:r>
          </w:p>
          <w:p w:rsidRPr="00C86021" w:rsidR="00293B97" w:rsidP="00C556CB" w:rsidRDefault="00293B97" w14:paraId="63C478B6" w14:textId="2C734530">
            <w:pPr>
              <w:spacing w:line="259" w:lineRule="auto"/>
              <w:rPr>
                <w:rFonts w:ascii="Calibri" w:hAnsi="Calibri" w:cs="Calibri"/>
                <w:b/>
                <w:sz w:val="22"/>
                <w:szCs w:val="22"/>
              </w:rPr>
            </w:pPr>
          </w:p>
        </w:tc>
      </w:tr>
      <w:tr w:rsidRPr="00C86021" w:rsidR="00776771" w:rsidTr="7A78BBD7" w14:paraId="7E590B41" w14:textId="77777777">
        <w:tc>
          <w:tcPr>
            <w:tcW w:w="9926" w:type="dxa"/>
            <w:gridSpan w:val="5"/>
            <w:tcMar/>
          </w:tcPr>
          <w:p w:rsidR="005F5D51" w:rsidP="7A78BBD7" w:rsidRDefault="00E71F42" w14:paraId="3F438899" w14:textId="225812F0">
            <w:pPr>
              <w:pStyle w:val="paragraph"/>
              <w:spacing w:before="0" w:beforeAutospacing="off" w:after="0" w:afterAutospacing="off"/>
              <w:textAlignment w:val="baseline"/>
              <w:rPr>
                <w:rFonts w:ascii="Segoe UI" w:hAnsi="Segoe UI" w:cs="Segoe UI"/>
                <w:sz w:val="18"/>
                <w:szCs w:val="18"/>
              </w:rPr>
            </w:pPr>
            <w:r w:rsidRPr="7A78BBD7" w:rsidR="7A78BBD7">
              <w:rPr>
                <w:rStyle w:val="normaltextrun"/>
                <w:rFonts w:ascii="Calibri" w:hAnsi="Calibri" w:cs="Calibri"/>
                <w:b w:val="1"/>
                <w:bCs w:val="1"/>
                <w:sz w:val="22"/>
                <w:szCs w:val="22"/>
              </w:rPr>
              <w:t>Activity 5: Discussion(</w:t>
            </w:r>
            <w:r w:rsidRPr="7A78BBD7" w:rsidR="7A78BBD7">
              <w:rPr>
                <w:rStyle w:val="normaltextrun"/>
                <w:rFonts w:ascii="Calibri" w:hAnsi="Calibri" w:cs="Calibri"/>
                <w:b w:val="1"/>
                <w:bCs w:val="1"/>
                <w:sz w:val="22"/>
                <w:szCs w:val="22"/>
              </w:rPr>
              <w:t>Connecting 10 Educator Practices and Culturally Responsive Sustaining Practices)</w:t>
            </w:r>
          </w:p>
          <w:p w:rsidRPr="005F5D51" w:rsidR="005F5D51" w:rsidP="005F5D51" w:rsidRDefault="005F5D51" w14:paraId="62892D35" w14:textId="3142267D">
            <w:pPr>
              <w:pStyle w:val="paragraph"/>
              <w:numPr>
                <w:ilvl w:val="0"/>
                <w:numId w:val="18"/>
              </w:numPr>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Think</w:t>
            </w:r>
            <w:r>
              <w:rPr>
                <w:rStyle w:val="apple-converted-space"/>
                <w:rFonts w:ascii="Calibri" w:hAnsi="Calibri" w:cs="Calibri"/>
                <w:i/>
                <w:iCs/>
                <w:sz w:val="22"/>
                <w:szCs w:val="22"/>
              </w:rPr>
              <w:t> </w:t>
            </w:r>
            <w:r>
              <w:rPr>
                <w:rStyle w:val="normaltextrun"/>
                <w:rFonts w:ascii="Calibri" w:hAnsi="Calibri" w:cs="Calibri"/>
                <w:i/>
                <w:iCs/>
                <w:sz w:val="22"/>
                <w:szCs w:val="22"/>
              </w:rPr>
              <w:t>about ways that culturally responsive pedagogy ties into the educator practice for your group. How do you think more intentionally connecting these practices together enhances your Harmony implementation?</w:t>
            </w:r>
            <w:r>
              <w:rPr>
                <w:rStyle w:val="eop"/>
                <w:rFonts w:ascii="Calibri" w:hAnsi="Calibri" w:cs="Calibri"/>
                <w:sz w:val="22"/>
                <w:szCs w:val="22"/>
              </w:rPr>
              <w:t> </w:t>
            </w:r>
          </w:p>
          <w:p w:rsidRPr="00293B97" w:rsidR="00C556CB" w:rsidP="00293B97" w:rsidRDefault="00C556CB" w14:paraId="0DB89C83" w14:textId="70BD10DF">
            <w:pPr>
              <w:spacing w:line="360" w:lineRule="auto"/>
              <w:rPr>
                <w:rFonts w:ascii="Calibri" w:hAnsi="Calibri" w:cs="Calibri"/>
                <w:b/>
                <w:sz w:val="22"/>
                <w:szCs w:val="22"/>
              </w:rPr>
            </w:pPr>
          </w:p>
        </w:tc>
      </w:tr>
      <w:tr w:rsidRPr="00C86021" w:rsidR="00DF57CC" w:rsidTr="7A78BBD7" w14:paraId="3A0A592B" w14:textId="6A417BF0">
        <w:tc>
          <w:tcPr>
            <w:tcW w:w="4712" w:type="dxa"/>
            <w:gridSpan w:val="2"/>
            <w:tcMar/>
          </w:tcPr>
          <w:p w:rsidR="00DF57CC" w:rsidP="00DF57CC" w:rsidRDefault="00DF57CC" w14:paraId="0CB9F84E" w14:textId="1A08DDE9">
            <w:pPr>
              <w:spacing w:line="360" w:lineRule="auto"/>
              <w:jc w:val="center"/>
              <w:rPr>
                <w:rFonts w:ascii="Calibri" w:hAnsi="Calibri" w:cs="Calibri"/>
                <w:b/>
                <w:sz w:val="22"/>
                <w:szCs w:val="22"/>
              </w:rPr>
            </w:pPr>
            <w:r>
              <w:rPr>
                <w:rFonts w:ascii="Calibri" w:hAnsi="Calibri" w:cs="Calibri"/>
                <w:b/>
                <w:sz w:val="22"/>
                <w:szCs w:val="22"/>
              </w:rPr>
              <w:t>Taxonomy of Academic Integration</w:t>
            </w:r>
          </w:p>
          <w:p w:rsidRPr="00C86021" w:rsidR="00DF57CC" w:rsidRDefault="00DF57CC" w14:paraId="3B0B42B1" w14:textId="3CBFE44D">
            <w:pPr>
              <w:rPr>
                <w:rFonts w:ascii="Calibri" w:hAnsi="Calibri" w:cs="Calibri"/>
                <w:b/>
                <w:sz w:val="22"/>
                <w:szCs w:val="22"/>
              </w:rPr>
            </w:pPr>
            <w:r w:rsidRPr="00DF57CC">
              <w:rPr>
                <w:rFonts w:ascii="Calibri" w:hAnsi="Calibri" w:cs="Calibri"/>
                <w:b/>
                <w:noProof/>
                <w:sz w:val="22"/>
                <w:szCs w:val="22"/>
              </w:rPr>
              <w:drawing>
                <wp:inline distT="0" distB="0" distL="0" distR="0" wp14:anchorId="0CF917ED" wp14:editId="0AF9CE7D">
                  <wp:extent cx="3026093" cy="2709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455" r="11858"/>
                          <a:stretch/>
                        </pic:blipFill>
                        <pic:spPr bwMode="auto">
                          <a:xfrm>
                            <a:off x="0" y="0"/>
                            <a:ext cx="3084012" cy="2761611"/>
                          </a:xfrm>
                          <a:prstGeom prst="rect">
                            <a:avLst/>
                          </a:prstGeom>
                          <a:ln>
                            <a:noFill/>
                          </a:ln>
                          <a:extLst>
                            <a:ext uri="{53640926-AAD7-44D8-BBD7-CCE9431645EC}">
                              <a14:shadowObscured xmlns:a14="http://schemas.microsoft.com/office/drawing/2010/main"/>
                            </a:ext>
                          </a:extLst>
                        </pic:spPr>
                      </pic:pic>
                    </a:graphicData>
                  </a:graphic>
                </wp:inline>
              </w:drawing>
            </w:r>
          </w:p>
        </w:tc>
        <w:tc>
          <w:tcPr>
            <w:tcW w:w="5214" w:type="dxa"/>
            <w:gridSpan w:val="3"/>
            <w:tcMar/>
          </w:tcPr>
          <w:p w:rsidR="005F5D51" w:rsidP="005F5D51" w:rsidRDefault="005F5D51" w14:paraId="3816BE5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Definitions:</w:t>
            </w:r>
            <w:r>
              <w:rPr>
                <w:rStyle w:val="eop"/>
                <w:rFonts w:ascii="Calibri" w:hAnsi="Calibri" w:cs="Calibri"/>
                <w:sz w:val="22"/>
                <w:szCs w:val="22"/>
              </w:rPr>
              <w:t> </w:t>
            </w:r>
          </w:p>
          <w:p w:rsidR="005F5D51" w:rsidP="005F5D51" w:rsidRDefault="005F5D51" w14:paraId="760A3DBC" w14:textId="1BA64331">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Explicit Skill Alignment:</w:t>
            </w:r>
            <w:r>
              <w:rPr>
                <w:rStyle w:val="apple-converted-space"/>
                <w:rFonts w:ascii="Calibri" w:hAnsi="Calibri" w:cs="Calibri"/>
                <w:b/>
                <w:bCs/>
                <w:sz w:val="22"/>
                <w:szCs w:val="22"/>
              </w:rPr>
              <w:t> </w:t>
            </w:r>
            <w:r>
              <w:rPr>
                <w:rStyle w:val="normaltextrun"/>
                <w:rFonts w:ascii="Calibri" w:hAnsi="Calibri" w:cs="Calibri"/>
                <w:sz w:val="22"/>
                <w:szCs w:val="22"/>
              </w:rPr>
              <w:t>A direct link exists between the academic standards and the SEL skills. Specific SEL skills are found within academic standards </w:t>
            </w:r>
            <w:r>
              <w:rPr>
                <w:rStyle w:val="eop"/>
                <w:rFonts w:ascii="Calibri" w:hAnsi="Calibri" w:cs="Calibri"/>
                <w:sz w:val="22"/>
                <w:szCs w:val="22"/>
              </w:rPr>
              <w:t> </w:t>
            </w:r>
          </w:p>
          <w:p w:rsidR="005F5D51" w:rsidP="005F5D51" w:rsidRDefault="005F5D51" w14:paraId="01EF55E1"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Explicit Strategy Alignment.</w:t>
            </w:r>
            <w:r>
              <w:rPr>
                <w:rStyle w:val="apple-converted-space"/>
                <w:rFonts w:ascii="Calibri" w:hAnsi="Calibri" w:cs="Calibri"/>
                <w:b/>
                <w:bCs/>
                <w:sz w:val="22"/>
                <w:szCs w:val="22"/>
              </w:rPr>
              <w:t> </w:t>
            </w:r>
            <w:r>
              <w:rPr>
                <w:rStyle w:val="normaltextrun"/>
                <w:rFonts w:ascii="Calibri" w:hAnsi="Calibri" w:cs="Calibri"/>
                <w:sz w:val="22"/>
                <w:szCs w:val="22"/>
              </w:rPr>
              <w:t>A direct link exists between the practices required to engage in the content and the SEL skills required to engage in the content practice.</w:t>
            </w:r>
            <w:r>
              <w:rPr>
                <w:rStyle w:val="eop"/>
                <w:rFonts w:ascii="Calibri" w:hAnsi="Calibri" w:cs="Calibri"/>
                <w:sz w:val="22"/>
                <w:szCs w:val="22"/>
              </w:rPr>
              <w:t> </w:t>
            </w:r>
          </w:p>
          <w:p w:rsidR="005F5D51" w:rsidP="005F5D51" w:rsidRDefault="005F5D51" w14:paraId="55BE4086"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Ways of Interacting.</w:t>
            </w:r>
            <w:r>
              <w:rPr>
                <w:rStyle w:val="apple-converted-space"/>
                <w:rFonts w:ascii="Calibri" w:hAnsi="Calibri" w:cs="Calibri"/>
                <w:b/>
                <w:bCs/>
                <w:sz w:val="22"/>
                <w:szCs w:val="22"/>
              </w:rPr>
              <w:t> </w:t>
            </w:r>
            <w:r>
              <w:rPr>
                <w:rStyle w:val="normaltextrun"/>
                <w:rFonts w:ascii="Calibri" w:hAnsi="Calibri" w:cs="Calibri"/>
                <w:sz w:val="22"/>
                <w:szCs w:val="22"/>
              </w:rPr>
              <w:t>SEL skills mediate success in academics. Students use SEL skills to interact with content and to interact with others to master academics</w:t>
            </w:r>
            <w:r>
              <w:rPr>
                <w:rStyle w:val="eop"/>
                <w:rFonts w:ascii="Calibri" w:hAnsi="Calibri" w:cs="Calibri"/>
                <w:sz w:val="22"/>
                <w:szCs w:val="22"/>
              </w:rPr>
              <w:t> </w:t>
            </w:r>
          </w:p>
          <w:p w:rsidR="005F5D51" w:rsidP="005F5D51" w:rsidRDefault="005F5D51" w14:paraId="7EBE3FD3" w14:textId="77777777">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Ways of Being.</w:t>
            </w:r>
            <w:r>
              <w:rPr>
                <w:rStyle w:val="apple-converted-space"/>
                <w:rFonts w:ascii="Calibri" w:hAnsi="Calibri" w:cs="Calibri"/>
                <w:b/>
                <w:bCs/>
                <w:sz w:val="22"/>
                <w:szCs w:val="22"/>
              </w:rPr>
              <w:t> </w:t>
            </w:r>
            <w:r>
              <w:rPr>
                <w:rStyle w:val="normaltextrun"/>
                <w:rFonts w:ascii="Calibri" w:hAnsi="Calibri" w:cs="Calibri"/>
                <w:sz w:val="22"/>
                <w:szCs w:val="22"/>
              </w:rPr>
              <w:t>Based on the content domain, individuals use SEL skills in specific ways. Individuals across content will use similar SEL skills, but how they use the skills varies.</w:t>
            </w:r>
            <w:r>
              <w:rPr>
                <w:rStyle w:val="normaltextrun"/>
                <w:rFonts w:ascii="Calibri" w:hAnsi="Calibri" w:cs="Calibri"/>
                <w:b/>
                <w:bCs/>
                <w:sz w:val="22"/>
                <w:szCs w:val="22"/>
              </w:rPr>
              <w:t> </w:t>
            </w:r>
            <w:r>
              <w:rPr>
                <w:rStyle w:val="eop"/>
                <w:rFonts w:ascii="Calibri" w:hAnsi="Calibri" w:cs="Calibri"/>
                <w:sz w:val="22"/>
                <w:szCs w:val="22"/>
              </w:rPr>
              <w:t> </w:t>
            </w:r>
          </w:p>
          <w:p w:rsidRPr="00C86021" w:rsidR="00DF57CC" w:rsidRDefault="00DF57CC" w14:paraId="6D3C8D5C" w14:textId="638CB886">
            <w:pPr>
              <w:rPr>
                <w:rFonts w:ascii="Calibri" w:hAnsi="Calibri" w:cs="Calibri"/>
                <w:b/>
                <w:sz w:val="22"/>
                <w:szCs w:val="22"/>
              </w:rPr>
            </w:pPr>
          </w:p>
        </w:tc>
      </w:tr>
      <w:tr w:rsidRPr="00C86021" w:rsidR="005F5D51" w:rsidTr="7A78BBD7" w14:paraId="7C749241" w14:textId="77777777">
        <w:tc>
          <w:tcPr>
            <w:tcW w:w="9926" w:type="dxa"/>
            <w:gridSpan w:val="5"/>
            <w:tcMar/>
          </w:tcPr>
          <w:p w:rsidR="005F5D51" w:rsidP="005F5D51" w:rsidRDefault="005F5D51" w14:paraId="476AC980" w14:textId="3DAAB11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Notes/Reflection on Taxonomy:</w:t>
            </w:r>
          </w:p>
          <w:p w:rsidR="005F5D51" w:rsidP="005F5D51" w:rsidRDefault="005F5D51" w14:paraId="40C7870B"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7ADE4291"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697C0650"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0459CEF5"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3CF14EA3"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33BF81C8" w14:textId="77777777">
            <w:pPr>
              <w:pStyle w:val="paragraph"/>
              <w:spacing w:before="0" w:beforeAutospacing="0" w:after="0" w:afterAutospacing="0"/>
              <w:textAlignment w:val="baseline"/>
              <w:rPr>
                <w:rStyle w:val="normaltextrun"/>
                <w:rFonts w:ascii="Calibri" w:hAnsi="Calibri" w:cs="Calibri"/>
                <w:b/>
                <w:bCs/>
                <w:sz w:val="22"/>
                <w:szCs w:val="22"/>
              </w:rPr>
            </w:pPr>
          </w:p>
          <w:p w:rsidR="005F5D51" w:rsidP="005F5D51" w:rsidRDefault="005F5D51" w14:paraId="1219A250" w14:textId="1062A779">
            <w:pPr>
              <w:pStyle w:val="paragraph"/>
              <w:spacing w:before="0" w:beforeAutospacing="0" w:after="0" w:afterAutospacing="0"/>
              <w:textAlignment w:val="baseline"/>
              <w:rPr>
                <w:rStyle w:val="normaltextrun"/>
                <w:rFonts w:ascii="Calibri" w:hAnsi="Calibri" w:cs="Calibri"/>
                <w:b/>
                <w:bCs/>
                <w:sz w:val="22"/>
                <w:szCs w:val="22"/>
              </w:rPr>
            </w:pPr>
          </w:p>
        </w:tc>
      </w:tr>
    </w:tbl>
    <w:p w:rsidR="00776771" w:rsidP="00890C52" w:rsidRDefault="00776771" w14:paraId="6AA57843" w14:textId="37DF805C">
      <w:pPr>
        <w:rPr>
          <w:rFonts w:ascii="Calibri" w:hAnsi="Calibri" w:cs="Calibri"/>
        </w:rPr>
      </w:pPr>
    </w:p>
    <w:p w:rsidRPr="00E71F42" w:rsidR="00597B35" w:rsidP="00597B35" w:rsidRDefault="00E71F42" w14:paraId="3CEDA56C" w14:textId="043617BE">
      <w:pPr>
        <w:pStyle w:val="Heading3"/>
        <w:jc w:val="center"/>
        <w:rPr>
          <w:rStyle w:val="normaltextrun"/>
          <w:rFonts w:ascii="Calibri" w:hAnsi="Calibri" w:cs="Calibri"/>
        </w:rPr>
      </w:pPr>
      <w:r w:rsidRPr="00E71F42">
        <w:rPr>
          <w:rStyle w:val="normaltextrun"/>
          <w:rFonts w:ascii="Calibri" w:hAnsi="Calibri" w:cs="Calibri"/>
        </w:rPr>
        <w:lastRenderedPageBreak/>
        <w:t xml:space="preserve">Activity 6: </w:t>
      </w:r>
      <w:r w:rsidRPr="00E71F42" w:rsidR="00597B35">
        <w:rPr>
          <w:rStyle w:val="normaltextrun"/>
          <w:rFonts w:ascii="Calibri" w:hAnsi="Calibri" w:cs="Calibri"/>
        </w:rPr>
        <w:t>Academic Integration Examples</w:t>
      </w:r>
    </w:p>
    <w:p w:rsidRPr="00E71F42" w:rsidR="00D171FA" w:rsidP="00D171FA" w:rsidRDefault="00293B97" w14:paraId="02DDEE42" w14:textId="7DB8C82B">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b/>
          <w:bCs/>
          <w:color w:val="000000"/>
          <w:sz w:val="22"/>
          <w:szCs w:val="22"/>
        </w:rPr>
        <w:t xml:space="preserve">Example 1 – </w:t>
      </w:r>
      <w:r w:rsidRPr="00E71F42" w:rsidR="00D171FA">
        <w:rPr>
          <w:rStyle w:val="normaltextrun"/>
          <w:rFonts w:ascii="Calibri" w:hAnsi="Calibri" w:cs="Calibri"/>
          <w:b/>
          <w:bCs/>
          <w:color w:val="000000"/>
          <w:sz w:val="22"/>
          <w:szCs w:val="22"/>
        </w:rPr>
        <w:t>Mathematics Example: Would You Rather</w:t>
      </w:r>
      <w:r w:rsidRPr="00E71F42" w:rsidR="00D171FA">
        <w:rPr>
          <w:rStyle w:val="superscript"/>
          <w:rFonts w:ascii="Calibri" w:hAnsi="Calibri" w:cs="Calibri"/>
          <w:b/>
          <w:bCs/>
          <w:color w:val="000000"/>
          <w:sz w:val="22"/>
          <w:szCs w:val="22"/>
          <w:vertAlign w:val="superscript"/>
        </w:rPr>
        <w:t>1</w:t>
      </w:r>
      <w:r w:rsidRPr="00E71F42" w:rsidR="00D171FA">
        <w:rPr>
          <w:rStyle w:val="normaltextrun"/>
          <w:rFonts w:ascii="Calibri" w:hAnsi="Calibri" w:cs="Calibri"/>
          <w:b/>
          <w:bCs/>
          <w:color w:val="000000"/>
          <w:sz w:val="22"/>
          <w:szCs w:val="22"/>
        </w:rPr>
        <w:t>? </w:t>
      </w:r>
      <w:r w:rsidRPr="00E71F42" w:rsidR="00D171FA">
        <w:rPr>
          <w:rStyle w:val="eop"/>
          <w:rFonts w:ascii="Calibri" w:hAnsi="Calibri" w:cs="Calibri"/>
          <w:color w:val="000000"/>
          <w:sz w:val="22"/>
          <w:szCs w:val="22"/>
        </w:rPr>
        <w:t> </w:t>
      </w:r>
    </w:p>
    <w:p w:rsidRPr="00E71F42" w:rsidR="00D171FA" w:rsidP="00D171FA" w:rsidRDefault="00D171FA" w14:paraId="170A13B6"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SEL Skill:</w:t>
      </w:r>
      <w:r w:rsidRPr="00E71F42">
        <w:rPr>
          <w:rStyle w:val="apple-converted-space"/>
          <w:rFonts w:ascii="Calibri" w:hAnsi="Calibri" w:cs="Calibri"/>
          <w:i/>
          <w:iCs/>
          <w:color w:val="000000"/>
          <w:sz w:val="22"/>
          <w:szCs w:val="22"/>
        </w:rPr>
        <w:t> </w:t>
      </w:r>
      <w:r w:rsidRPr="00E71F42">
        <w:rPr>
          <w:rStyle w:val="normaltextrun"/>
          <w:rFonts w:ascii="Calibri" w:hAnsi="Calibri" w:cs="Calibri"/>
          <w:color w:val="000000"/>
          <w:sz w:val="22"/>
          <w:szCs w:val="22"/>
        </w:rPr>
        <w:t>Growth Mindset</w:t>
      </w:r>
      <w:r w:rsidRPr="00E71F42">
        <w:rPr>
          <w:rStyle w:val="eop"/>
          <w:rFonts w:ascii="Calibri" w:hAnsi="Calibri" w:cs="Calibri"/>
          <w:color w:val="000000"/>
          <w:sz w:val="22"/>
          <w:szCs w:val="22"/>
        </w:rPr>
        <w:t> </w:t>
      </w:r>
    </w:p>
    <w:p w:rsidRPr="00E71F42" w:rsidR="00D171FA" w:rsidP="00D171FA" w:rsidRDefault="00D171FA" w14:paraId="78A2F203"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Content skill</w:t>
      </w:r>
      <w:r w:rsidRPr="00E71F42">
        <w:rPr>
          <w:rStyle w:val="normaltextrun"/>
          <w:rFonts w:ascii="Calibri" w:hAnsi="Calibri" w:cs="Calibri"/>
          <w:color w:val="000000"/>
          <w:sz w:val="22"/>
          <w:szCs w:val="22"/>
        </w:rPr>
        <w:t>:</w:t>
      </w:r>
      <w:r w:rsidRPr="00E71F42">
        <w:rPr>
          <w:rStyle w:val="apple-converted-space"/>
          <w:rFonts w:ascii="Calibri" w:hAnsi="Calibri" w:cs="Calibri"/>
          <w:i/>
          <w:iCs/>
          <w:color w:val="000000"/>
          <w:sz w:val="22"/>
          <w:szCs w:val="22"/>
        </w:rPr>
        <w:t> </w:t>
      </w:r>
      <w:r w:rsidRPr="00E71F42">
        <w:rPr>
          <w:rStyle w:val="normaltextrun"/>
          <w:rFonts w:ascii="Calibri" w:hAnsi="Calibri" w:cs="Calibri"/>
          <w:color w:val="000000"/>
          <w:sz w:val="22"/>
          <w:szCs w:val="22"/>
        </w:rPr>
        <w:t>Develop an understanding of fractions as numbers and use them to solve problems.</w:t>
      </w:r>
      <w:r w:rsidRPr="00E71F42">
        <w:rPr>
          <w:rStyle w:val="eop"/>
          <w:rFonts w:ascii="Calibri" w:hAnsi="Calibri" w:cs="Calibri"/>
          <w:color w:val="000000"/>
          <w:sz w:val="22"/>
          <w:szCs w:val="22"/>
        </w:rPr>
        <w:t> </w:t>
      </w:r>
    </w:p>
    <w:p w:rsidRPr="00E71F42" w:rsidR="00744433" w:rsidP="00D171FA" w:rsidRDefault="00D171FA" w14:paraId="1DE11063" w14:textId="26B209F4">
      <w:pPr>
        <w:pStyle w:val="paragraph"/>
        <w:spacing w:before="0" w:beforeAutospacing="0" w:after="0" w:afterAutospacing="0"/>
        <w:textAlignment w:val="baseline"/>
        <w:rPr>
          <w:rStyle w:val="apple-converted-space"/>
          <w:rFonts w:ascii="Calibri" w:hAnsi="Calibri" w:cs="Calibri"/>
          <w:i/>
          <w:iCs/>
          <w:color w:val="000000"/>
          <w:sz w:val="22"/>
          <w:szCs w:val="22"/>
        </w:rPr>
      </w:pPr>
      <w:r w:rsidRPr="00E71F42">
        <w:rPr>
          <w:rStyle w:val="normaltextrun"/>
          <w:rFonts w:ascii="Calibri" w:hAnsi="Calibri" w:cs="Calibri"/>
          <w:i/>
          <w:iCs/>
          <w:color w:val="000000"/>
          <w:sz w:val="22"/>
          <w:szCs w:val="22"/>
          <w:highlight w:val="yellow"/>
        </w:rPr>
        <w:t xml:space="preserve">Taxonomy: </w:t>
      </w:r>
      <w:r w:rsidRPr="00E71F42" w:rsidR="002C7860">
        <w:rPr>
          <w:rStyle w:val="normaltextrun"/>
          <w:rFonts w:ascii="Calibri" w:hAnsi="Calibri" w:cs="Calibri"/>
          <w:i/>
          <w:iCs/>
          <w:color w:val="000000"/>
          <w:sz w:val="22"/>
          <w:szCs w:val="22"/>
          <w:highlight w:val="yellow"/>
        </w:rPr>
        <w:t>__________________</w:t>
      </w:r>
    </w:p>
    <w:p w:rsidRPr="00E71F42" w:rsidR="00D171FA" w:rsidP="00D171FA" w:rsidRDefault="00D171FA" w14:paraId="1E2B61D4" w14:textId="437D42EA">
      <w:pPr>
        <w:pStyle w:val="paragraph"/>
        <w:spacing w:before="0" w:beforeAutospacing="0" w:after="0" w:afterAutospacing="0"/>
        <w:textAlignment w:val="baseline"/>
        <w:rPr>
          <w:rStyle w:val="eop"/>
          <w:rFonts w:ascii="Calibri" w:hAnsi="Calibri" w:cs="Calibri"/>
          <w:sz w:val="22"/>
          <w:szCs w:val="22"/>
        </w:rPr>
      </w:pPr>
      <w:r w:rsidRPr="00E71F42">
        <w:rPr>
          <w:rStyle w:val="normaltextrun"/>
          <w:rFonts w:ascii="Calibri" w:hAnsi="Calibri" w:cs="Calibri"/>
          <w:i/>
          <w:iCs/>
          <w:color w:val="000000"/>
          <w:sz w:val="22"/>
          <w:szCs w:val="22"/>
        </w:rPr>
        <w:t>Educator Practice:</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Warmth and Support; Balanced</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Instruction</w:t>
      </w:r>
      <w:r w:rsidRPr="00E71F42">
        <w:rPr>
          <w:rStyle w:val="normaltextrun"/>
          <w:rFonts w:ascii="Calibri" w:hAnsi="Calibri" w:cs="Calibri"/>
          <w:sz w:val="22"/>
          <w:szCs w:val="22"/>
        </w:rPr>
        <w:t>)</w:t>
      </w:r>
      <w:r w:rsidRPr="00E71F42">
        <w:rPr>
          <w:rStyle w:val="eop"/>
          <w:rFonts w:ascii="Calibri" w:hAnsi="Calibri" w:cs="Calibri"/>
          <w:sz w:val="22"/>
          <w:szCs w:val="22"/>
        </w:rPr>
        <w:t> </w:t>
      </w:r>
    </w:p>
    <w:p w:rsidRPr="00E71F42" w:rsidR="00744433" w:rsidP="00D171FA" w:rsidRDefault="00744433" w14:paraId="377CEA18" w14:textId="2F1D27DB">
      <w:pPr>
        <w:pStyle w:val="paragraph"/>
        <w:spacing w:before="0" w:beforeAutospacing="0" w:after="0" w:afterAutospacing="0"/>
        <w:textAlignment w:val="baseline"/>
        <w:rPr>
          <w:rFonts w:ascii="Calibri" w:hAnsi="Calibri" w:cs="Calibri"/>
          <w:sz w:val="22"/>
          <w:szCs w:val="22"/>
        </w:rPr>
      </w:pPr>
      <w:r w:rsidRPr="00E71F42">
        <w:rPr>
          <w:rStyle w:val="eop"/>
          <w:rFonts w:ascii="Calibri" w:hAnsi="Calibri" w:cs="Calibri"/>
          <w:sz w:val="22"/>
          <w:szCs w:val="22"/>
        </w:rPr>
        <w:t>Lesson Description:</w:t>
      </w:r>
    </w:p>
    <w:p w:rsidRPr="00E71F42" w:rsidR="00D171FA" w:rsidP="00744433" w:rsidRDefault="00D171FA" w14:paraId="0154C023" w14:textId="77777777">
      <w:pPr>
        <w:pStyle w:val="paragraph"/>
        <w:numPr>
          <w:ilvl w:val="0"/>
          <w:numId w:val="15"/>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color w:val="000000"/>
          <w:sz w:val="22"/>
          <w:szCs w:val="22"/>
        </w:rPr>
        <w:t>Students receive “Would you rather scenarios...” In these scenarios, students are presented coupons that they might receive in stores, presented as either fractions or percentage off. </w:t>
      </w:r>
      <w:r w:rsidRPr="00E71F42">
        <w:rPr>
          <w:rStyle w:val="eop"/>
          <w:rFonts w:ascii="Calibri" w:hAnsi="Calibri" w:cs="Calibri"/>
          <w:color w:val="000000"/>
          <w:sz w:val="22"/>
          <w:szCs w:val="22"/>
        </w:rPr>
        <w:t> </w:t>
      </w:r>
    </w:p>
    <w:p w:rsidRPr="00E71F42" w:rsidR="00D171FA" w:rsidP="00744433" w:rsidRDefault="00D171FA" w14:paraId="2B5BA215" w14:textId="77777777">
      <w:pPr>
        <w:pStyle w:val="paragraph"/>
        <w:numPr>
          <w:ilvl w:val="0"/>
          <w:numId w:val="15"/>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color w:val="000000"/>
          <w:sz w:val="22"/>
          <w:szCs w:val="22"/>
        </w:rPr>
        <w:t>As you set up the scenarios, let students know that it is okay to feel uncertain about the answer, and that there are multiple ways to solve the problem (i.e., encouraging a growth mindset).</w:t>
      </w:r>
      <w:r w:rsidRPr="00E71F42">
        <w:rPr>
          <w:rStyle w:val="eop"/>
          <w:rFonts w:ascii="Calibri" w:hAnsi="Calibri" w:cs="Calibri"/>
          <w:color w:val="000000"/>
          <w:sz w:val="22"/>
          <w:szCs w:val="22"/>
        </w:rPr>
        <w:t> </w:t>
      </w:r>
    </w:p>
    <w:p w:rsidRPr="00E71F42" w:rsidR="00D171FA" w:rsidP="00744433" w:rsidRDefault="00D171FA" w14:paraId="7565CF47" w14:textId="77777777">
      <w:pPr>
        <w:pStyle w:val="paragraph"/>
        <w:numPr>
          <w:ilvl w:val="0"/>
          <w:numId w:val="15"/>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color w:val="000000"/>
          <w:sz w:val="22"/>
          <w:szCs w:val="22"/>
        </w:rPr>
        <w:t>The scenarios are rather open-ended. For example, would you rather get $25 off for every $100 spent; or 33% off the total. Ensure you scaffold instruction to ensure students have to engage in productive struggle. </w:t>
      </w:r>
      <w:r w:rsidRPr="00E71F42">
        <w:rPr>
          <w:rStyle w:val="eop"/>
          <w:rFonts w:ascii="Calibri" w:hAnsi="Calibri" w:cs="Calibri"/>
          <w:color w:val="000000"/>
          <w:sz w:val="22"/>
          <w:szCs w:val="22"/>
        </w:rPr>
        <w:t> </w:t>
      </w:r>
    </w:p>
    <w:p w:rsidRPr="00E71F42" w:rsidR="00D171FA" w:rsidP="00744433" w:rsidRDefault="00D171FA" w14:paraId="5DCDBF5B" w14:textId="77777777">
      <w:pPr>
        <w:pStyle w:val="paragraph"/>
        <w:numPr>
          <w:ilvl w:val="0"/>
          <w:numId w:val="15"/>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color w:val="000000"/>
          <w:sz w:val="22"/>
          <w:szCs w:val="22"/>
        </w:rPr>
        <w:t>Students are provided space to identify solutions to their answers.</w:t>
      </w:r>
      <w:r w:rsidRPr="00E71F42">
        <w:rPr>
          <w:rStyle w:val="eop"/>
          <w:rFonts w:ascii="Calibri" w:hAnsi="Calibri" w:cs="Calibri"/>
          <w:color w:val="000000"/>
          <w:sz w:val="22"/>
          <w:szCs w:val="22"/>
        </w:rPr>
        <w:t> </w:t>
      </w:r>
    </w:p>
    <w:p w:rsidRPr="00E71F42" w:rsidR="00D171FA" w:rsidP="00744433" w:rsidRDefault="00D171FA" w14:paraId="3932DF26" w14:textId="77777777">
      <w:pPr>
        <w:pStyle w:val="paragraph"/>
        <w:numPr>
          <w:ilvl w:val="0"/>
          <w:numId w:val="15"/>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color w:val="000000"/>
          <w:sz w:val="22"/>
          <w:szCs w:val="22"/>
        </w:rPr>
        <w:t>As students engage in productive struggle, remind students that effort, and some instances trial and error, will lead to positive outcomes if they keep with it.</w:t>
      </w:r>
      <w:r w:rsidRPr="00E71F42">
        <w:rPr>
          <w:rStyle w:val="eop"/>
          <w:rFonts w:ascii="Calibri" w:hAnsi="Calibri" w:cs="Calibri"/>
          <w:color w:val="000000"/>
          <w:sz w:val="22"/>
          <w:szCs w:val="22"/>
        </w:rPr>
        <w:t> </w:t>
      </w:r>
    </w:p>
    <w:p w:rsidRPr="00E71F42" w:rsidR="00744433" w:rsidP="00D171FA" w:rsidRDefault="00D171FA" w14:paraId="7823005A" w14:textId="77777777">
      <w:pPr>
        <w:pStyle w:val="paragraph"/>
        <w:spacing w:before="0" w:beforeAutospacing="0" w:after="0" w:afterAutospacing="0"/>
        <w:textAlignment w:val="baseline"/>
        <w:rPr>
          <w:rStyle w:val="eop"/>
          <w:rFonts w:ascii="Calibri" w:hAnsi="Calibri" w:cs="Calibri"/>
          <w:sz w:val="22"/>
          <w:szCs w:val="22"/>
        </w:rPr>
      </w:pPr>
      <w:r w:rsidRPr="00E71F42">
        <w:rPr>
          <w:rStyle w:val="eop"/>
          <w:rFonts w:ascii="Calibri" w:hAnsi="Calibri" w:cs="Calibri"/>
          <w:sz w:val="22"/>
          <w:szCs w:val="22"/>
        </w:rPr>
        <w:t> </w:t>
      </w:r>
    </w:p>
    <w:p w:rsidRPr="00E71F42" w:rsidR="00D171FA" w:rsidP="00D171FA" w:rsidRDefault="00293B97" w14:paraId="09ED038F" w14:textId="348DF048">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b/>
          <w:bCs/>
          <w:color w:val="000000"/>
          <w:sz w:val="22"/>
          <w:szCs w:val="22"/>
        </w:rPr>
        <w:t xml:space="preserve">Example 2 – </w:t>
      </w:r>
      <w:r w:rsidRPr="00E71F42" w:rsidR="00D171FA">
        <w:rPr>
          <w:rStyle w:val="normaltextrun"/>
          <w:rFonts w:ascii="Calibri" w:hAnsi="Calibri" w:cs="Calibri"/>
          <w:b/>
          <w:bCs/>
          <w:color w:val="000000"/>
          <w:sz w:val="22"/>
          <w:szCs w:val="22"/>
        </w:rPr>
        <w:t>Social Studies</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Example:</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Goods and Services</w:t>
      </w:r>
      <w:r w:rsidRPr="00E71F42" w:rsidR="00D171FA">
        <w:rPr>
          <w:rStyle w:val="superscript"/>
          <w:rFonts w:ascii="Calibri" w:hAnsi="Calibri" w:cs="Calibri"/>
          <w:b/>
          <w:bCs/>
          <w:color w:val="000000"/>
          <w:sz w:val="22"/>
          <w:szCs w:val="22"/>
          <w:vertAlign w:val="superscript"/>
        </w:rPr>
        <w:t>2</w:t>
      </w:r>
      <w:r w:rsidRPr="00E71F42" w:rsidR="00D171FA">
        <w:rPr>
          <w:rStyle w:val="eop"/>
          <w:rFonts w:ascii="Calibri" w:hAnsi="Calibri" w:cs="Calibri"/>
          <w:sz w:val="22"/>
          <w:szCs w:val="22"/>
        </w:rPr>
        <w:t> </w:t>
      </w:r>
    </w:p>
    <w:p w:rsidRPr="00E71F42" w:rsidR="00D171FA" w:rsidP="00D171FA" w:rsidRDefault="00D171FA" w14:paraId="64AE2923"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SEL Skill:</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Showing the courage to take initiative</w:t>
      </w:r>
      <w:r w:rsidRPr="00E71F42">
        <w:rPr>
          <w:rStyle w:val="eop"/>
          <w:rFonts w:ascii="Calibri" w:hAnsi="Calibri" w:cs="Calibri"/>
          <w:color w:val="000000"/>
          <w:sz w:val="22"/>
          <w:szCs w:val="22"/>
        </w:rPr>
        <w:t> </w:t>
      </w:r>
    </w:p>
    <w:p w:rsidRPr="00E71F42" w:rsidR="00D171FA" w:rsidP="00D171FA" w:rsidRDefault="00D171FA" w14:paraId="086D19A8"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Content skill</w:t>
      </w:r>
      <w:r w:rsidRPr="00E71F42">
        <w:rPr>
          <w:rStyle w:val="normaltextrun"/>
          <w:rFonts w:ascii="Calibri" w:hAnsi="Calibri" w:cs="Calibri"/>
          <w:color w:val="000000"/>
          <w:sz w:val="22"/>
          <w:szCs w:val="22"/>
        </w:rPr>
        <w:t>:</w:t>
      </w:r>
      <w:r w:rsidRPr="00E71F42">
        <w:rPr>
          <w:rStyle w:val="apple-converted-space"/>
          <w:rFonts w:ascii="Calibri" w:hAnsi="Calibri" w:cs="Calibri"/>
          <w:color w:val="000000"/>
          <w:sz w:val="22"/>
          <w:szCs w:val="22"/>
        </w:rPr>
        <w:t> </w:t>
      </w:r>
      <w:r w:rsidRPr="00E71F42">
        <w:rPr>
          <w:rStyle w:val="normaltextrun"/>
          <w:rFonts w:ascii="Calibri" w:hAnsi="Calibri" w:cs="Calibri"/>
          <w:i/>
          <w:iCs/>
          <w:color w:val="000000"/>
          <w:sz w:val="22"/>
          <w:szCs w:val="22"/>
        </w:rPr>
        <w:t>Provide goods and services provided by others</w:t>
      </w:r>
      <w:r w:rsidRPr="00E71F42">
        <w:rPr>
          <w:rStyle w:val="eop"/>
          <w:rFonts w:ascii="Calibri" w:hAnsi="Calibri" w:cs="Calibri"/>
          <w:color w:val="000000"/>
          <w:sz w:val="22"/>
          <w:szCs w:val="22"/>
        </w:rPr>
        <w:t> </w:t>
      </w:r>
    </w:p>
    <w:p w:rsidRPr="00E71F42" w:rsidR="00744433" w:rsidP="00D171FA" w:rsidRDefault="00D171FA" w14:paraId="64296BD2" w14:textId="119FFF89">
      <w:pPr>
        <w:pStyle w:val="paragraph"/>
        <w:spacing w:before="0" w:beforeAutospacing="0" w:after="0" w:afterAutospacing="0"/>
        <w:textAlignment w:val="baseline"/>
        <w:rPr>
          <w:rStyle w:val="apple-converted-space"/>
          <w:rFonts w:ascii="Calibri" w:hAnsi="Calibri" w:cs="Calibri"/>
          <w:i/>
          <w:iCs/>
          <w:color w:val="000000"/>
          <w:sz w:val="22"/>
          <w:szCs w:val="22"/>
        </w:rPr>
      </w:pPr>
      <w:r w:rsidRPr="00E71F42">
        <w:rPr>
          <w:rStyle w:val="normaltextrun"/>
          <w:rFonts w:ascii="Calibri" w:hAnsi="Calibri" w:cs="Calibri"/>
          <w:i/>
          <w:iCs/>
          <w:color w:val="000000"/>
          <w:sz w:val="22"/>
          <w:szCs w:val="22"/>
          <w:highlight w:val="yellow"/>
        </w:rPr>
        <w:t>Taxonomy:</w:t>
      </w:r>
      <w:r w:rsidRPr="00E71F42">
        <w:rPr>
          <w:rStyle w:val="apple-converted-space"/>
          <w:rFonts w:ascii="Calibri" w:hAnsi="Calibri" w:cs="Calibri"/>
          <w:i/>
          <w:iCs/>
          <w:color w:val="000000"/>
          <w:sz w:val="22"/>
          <w:szCs w:val="22"/>
          <w:highlight w:val="yellow"/>
        </w:rPr>
        <w:t> </w:t>
      </w:r>
      <w:r w:rsidRPr="00E71F42" w:rsidR="00744433">
        <w:rPr>
          <w:rStyle w:val="normaltextrun"/>
          <w:rFonts w:ascii="Calibri" w:hAnsi="Calibri" w:cs="Calibri"/>
          <w:i/>
          <w:iCs/>
          <w:color w:val="000000"/>
          <w:sz w:val="22"/>
          <w:szCs w:val="22"/>
          <w:highlight w:val="yellow"/>
        </w:rPr>
        <w:t>___________</w:t>
      </w:r>
      <w:r w:rsidRPr="00E71F42" w:rsidR="002C7860">
        <w:rPr>
          <w:rStyle w:val="normaltextrun"/>
          <w:rFonts w:ascii="Calibri" w:hAnsi="Calibri" w:cs="Calibri"/>
          <w:i/>
          <w:iCs/>
          <w:color w:val="000000"/>
          <w:sz w:val="22"/>
          <w:szCs w:val="22"/>
          <w:highlight w:val="yellow"/>
        </w:rPr>
        <w:t>_______</w:t>
      </w:r>
    </w:p>
    <w:p w:rsidRPr="00E71F42" w:rsidR="00D171FA" w:rsidP="00D171FA" w:rsidRDefault="00D171FA" w14:paraId="5C7DF1C2" w14:textId="3CA454A1">
      <w:pPr>
        <w:pStyle w:val="paragraph"/>
        <w:spacing w:before="0" w:beforeAutospacing="0" w:after="0" w:afterAutospacing="0"/>
        <w:textAlignment w:val="baseline"/>
        <w:rPr>
          <w:rStyle w:val="eop"/>
          <w:rFonts w:ascii="Calibri" w:hAnsi="Calibri" w:cs="Calibri"/>
          <w:sz w:val="22"/>
          <w:szCs w:val="22"/>
        </w:rPr>
      </w:pPr>
      <w:r w:rsidRPr="00E71F42">
        <w:rPr>
          <w:rStyle w:val="normaltextrun"/>
          <w:rFonts w:ascii="Calibri" w:hAnsi="Calibri" w:cs="Calibri"/>
          <w:i/>
          <w:iCs/>
          <w:color w:val="000000"/>
          <w:sz w:val="22"/>
          <w:szCs w:val="22"/>
        </w:rPr>
        <w:t>Educator Practice:</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Cooperative Learning</w:t>
      </w:r>
    </w:p>
    <w:p w:rsidRPr="00E71F42" w:rsidR="00744433" w:rsidP="00D171FA" w:rsidRDefault="00744433" w14:paraId="57506D48" w14:textId="6CD5D0F9">
      <w:pPr>
        <w:pStyle w:val="paragraph"/>
        <w:spacing w:before="0" w:beforeAutospacing="0" w:after="0" w:afterAutospacing="0"/>
        <w:textAlignment w:val="baseline"/>
        <w:rPr>
          <w:rFonts w:ascii="Calibri" w:hAnsi="Calibri" w:cs="Calibri"/>
          <w:sz w:val="22"/>
          <w:szCs w:val="22"/>
        </w:rPr>
      </w:pPr>
      <w:r w:rsidRPr="00E71F42">
        <w:rPr>
          <w:rStyle w:val="eop"/>
          <w:rFonts w:ascii="Calibri" w:hAnsi="Calibri" w:cs="Calibri"/>
          <w:sz w:val="22"/>
          <w:szCs w:val="22"/>
        </w:rPr>
        <w:t>Lesson Description:</w:t>
      </w:r>
    </w:p>
    <w:p w:rsidRPr="00E71F42" w:rsidR="00D171FA" w:rsidP="00744433" w:rsidRDefault="00D171FA" w14:paraId="66B0945D" w14:textId="77777777">
      <w:pPr>
        <w:pStyle w:val="paragraph"/>
        <w:numPr>
          <w:ilvl w:val="0"/>
          <w:numId w:val="14"/>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Tell students that they will be engaging in a cooperative task where they have to determine</w:t>
      </w:r>
      <w:r w:rsidRPr="00E71F42">
        <w:rPr>
          <w:rStyle w:val="apple-converted-space"/>
          <w:rFonts w:ascii="Calibri" w:hAnsi="Calibri" w:cs="Calibri"/>
          <w:sz w:val="22"/>
          <w:szCs w:val="22"/>
        </w:rPr>
        <w:t> </w:t>
      </w:r>
      <w:r w:rsidRPr="00E71F42">
        <w:rPr>
          <w:rStyle w:val="normaltextrun"/>
          <w:rFonts w:ascii="Calibri" w:hAnsi="Calibri" w:cs="Calibri"/>
          <w:sz w:val="22"/>
          <w:szCs w:val="22"/>
        </w:rPr>
        <w:t>the good and services from a variety of vendors.</w:t>
      </w:r>
      <w:r w:rsidRPr="00E71F42">
        <w:rPr>
          <w:rStyle w:val="eop"/>
          <w:rFonts w:ascii="Calibri" w:hAnsi="Calibri" w:cs="Calibri"/>
          <w:sz w:val="22"/>
          <w:szCs w:val="22"/>
        </w:rPr>
        <w:t> </w:t>
      </w:r>
    </w:p>
    <w:p w:rsidRPr="00E71F42" w:rsidR="00D171FA" w:rsidP="00744433" w:rsidRDefault="00D171FA" w14:paraId="1F389B6A" w14:textId="77777777">
      <w:pPr>
        <w:pStyle w:val="paragraph"/>
        <w:numPr>
          <w:ilvl w:val="0"/>
          <w:numId w:val="14"/>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Prior to the lesson, let students know that in groups it is helpful to take initiative. To do this, describe the definition of initiative and what it means in the group. Discuss what this might look and feel like when they are in a group. Also discuss how to balance when they take initiative and someone else is doing the same (e.g., how do they ensure everyone has a voice?).</w:t>
      </w:r>
      <w:r w:rsidRPr="00E71F42">
        <w:rPr>
          <w:rStyle w:val="eop"/>
          <w:rFonts w:ascii="Calibri" w:hAnsi="Calibri" w:cs="Calibri"/>
          <w:sz w:val="22"/>
          <w:szCs w:val="22"/>
        </w:rPr>
        <w:t> </w:t>
      </w:r>
    </w:p>
    <w:p w:rsidRPr="00E71F42" w:rsidR="00D171FA" w:rsidP="00744433" w:rsidRDefault="00D171FA" w14:paraId="59AEED00" w14:textId="77777777">
      <w:pPr>
        <w:pStyle w:val="paragraph"/>
        <w:numPr>
          <w:ilvl w:val="0"/>
          <w:numId w:val="14"/>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Define the difference between goods and services, and then provide multiple examples (e.g., gardener, painter, baker).</w:t>
      </w:r>
      <w:r w:rsidRPr="00E71F42">
        <w:rPr>
          <w:rStyle w:val="eop"/>
          <w:rFonts w:ascii="Calibri" w:hAnsi="Calibri" w:cs="Calibri"/>
          <w:sz w:val="22"/>
          <w:szCs w:val="22"/>
        </w:rPr>
        <w:t> </w:t>
      </w:r>
    </w:p>
    <w:p w:rsidRPr="00E71F42" w:rsidR="00D171FA" w:rsidP="00744433" w:rsidRDefault="00D171FA" w14:paraId="26C6FB62" w14:textId="77777777">
      <w:pPr>
        <w:pStyle w:val="paragraph"/>
        <w:numPr>
          <w:ilvl w:val="0"/>
          <w:numId w:val="14"/>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 xml:space="preserve">Assign groups of </w:t>
      </w:r>
      <w:proofErr w:type="gramStart"/>
      <w:r w:rsidRPr="00E71F42">
        <w:rPr>
          <w:rStyle w:val="normaltextrun"/>
          <w:rFonts w:ascii="Calibri" w:hAnsi="Calibri" w:cs="Calibri"/>
          <w:sz w:val="22"/>
          <w:szCs w:val="22"/>
        </w:rPr>
        <w:t>students</w:t>
      </w:r>
      <w:proofErr w:type="gramEnd"/>
      <w:r w:rsidRPr="00E71F42">
        <w:rPr>
          <w:rStyle w:val="normaltextrun"/>
          <w:rFonts w:ascii="Calibri" w:hAnsi="Calibri" w:cs="Calibri"/>
          <w:sz w:val="22"/>
          <w:szCs w:val="22"/>
        </w:rPr>
        <w:t xml:space="preserve"> other occupations (</w:t>
      </w:r>
      <w:proofErr w:type="spellStart"/>
      <w:r w:rsidRPr="00E71F42">
        <w:rPr>
          <w:rStyle w:val="spellingerror"/>
          <w:rFonts w:ascii="Calibri" w:hAnsi="Calibri" w:cs="Calibri"/>
          <w:sz w:val="22"/>
          <w:szCs w:val="22"/>
        </w:rPr>
        <w:t>e.g</w:t>
      </w:r>
      <w:proofErr w:type="spellEnd"/>
      <w:r w:rsidRPr="00E71F42">
        <w:rPr>
          <w:rStyle w:val="normaltextrun"/>
          <w:rFonts w:ascii="Calibri" w:hAnsi="Calibri" w:cs="Calibri"/>
          <w:sz w:val="22"/>
          <w:szCs w:val="22"/>
        </w:rPr>
        <w:t>, truck driver, electrician, doctor, engineer) to determine if they produce goods or services, or both.</w:t>
      </w:r>
      <w:r w:rsidRPr="00E71F42">
        <w:rPr>
          <w:rStyle w:val="eop"/>
          <w:rFonts w:ascii="Calibri" w:hAnsi="Calibri" w:cs="Calibri"/>
          <w:sz w:val="22"/>
          <w:szCs w:val="22"/>
        </w:rPr>
        <w:t> </w:t>
      </w:r>
    </w:p>
    <w:p w:rsidRPr="00E71F42" w:rsidR="00D171FA" w:rsidP="00744433" w:rsidRDefault="00D171FA" w14:paraId="3AA6A509" w14:textId="77777777">
      <w:pPr>
        <w:pStyle w:val="paragraph"/>
        <w:numPr>
          <w:ilvl w:val="0"/>
          <w:numId w:val="14"/>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As students engage in cooperative task, nurture students as they demonstrate taking initiative within the task. </w:t>
      </w:r>
      <w:r w:rsidRPr="00E71F42">
        <w:rPr>
          <w:rStyle w:val="eop"/>
          <w:rFonts w:ascii="Calibri" w:hAnsi="Calibri" w:cs="Calibri"/>
          <w:sz w:val="22"/>
          <w:szCs w:val="22"/>
        </w:rPr>
        <w:t> </w:t>
      </w:r>
    </w:p>
    <w:p w:rsidRPr="00E71F42" w:rsidR="00744433" w:rsidP="00D171FA" w:rsidRDefault="00D171FA" w14:paraId="0DDF27A7" w14:textId="77777777">
      <w:pPr>
        <w:pStyle w:val="paragraph"/>
        <w:spacing w:before="0" w:beforeAutospacing="0" w:after="0" w:afterAutospacing="0"/>
        <w:textAlignment w:val="baseline"/>
        <w:rPr>
          <w:rStyle w:val="eop"/>
          <w:rFonts w:ascii="Calibri" w:hAnsi="Calibri" w:cs="Calibri"/>
          <w:sz w:val="22"/>
          <w:szCs w:val="22"/>
        </w:rPr>
      </w:pPr>
      <w:r w:rsidRPr="00E71F42">
        <w:rPr>
          <w:rStyle w:val="eop"/>
          <w:rFonts w:ascii="Calibri" w:hAnsi="Calibri" w:cs="Calibri"/>
          <w:sz w:val="22"/>
          <w:szCs w:val="22"/>
        </w:rPr>
        <w:t> </w:t>
      </w:r>
    </w:p>
    <w:p w:rsidRPr="00E71F42" w:rsidR="00D171FA" w:rsidP="00D171FA" w:rsidRDefault="00293B97" w14:paraId="38F8A8EA" w14:textId="22CEDDBC">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b/>
          <w:bCs/>
          <w:color w:val="000000"/>
          <w:sz w:val="22"/>
          <w:szCs w:val="22"/>
        </w:rPr>
        <w:t xml:space="preserve">Example 3 – </w:t>
      </w:r>
      <w:r w:rsidRPr="00E71F42" w:rsidR="00D171FA">
        <w:rPr>
          <w:rStyle w:val="normaltextrun"/>
          <w:rFonts w:ascii="Calibri" w:hAnsi="Calibri" w:cs="Calibri"/>
          <w:b/>
          <w:bCs/>
          <w:color w:val="000000"/>
          <w:sz w:val="22"/>
          <w:szCs w:val="22"/>
        </w:rPr>
        <w:t>English Language Arts</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Example: </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Setting Up an Interview</w:t>
      </w:r>
      <w:r w:rsidRPr="00E71F42" w:rsidR="00D171FA">
        <w:rPr>
          <w:rStyle w:val="eop"/>
          <w:rFonts w:ascii="Calibri" w:hAnsi="Calibri" w:cs="Calibri"/>
          <w:color w:val="000000"/>
          <w:sz w:val="22"/>
          <w:szCs w:val="22"/>
        </w:rPr>
        <w:t> </w:t>
      </w:r>
    </w:p>
    <w:p w:rsidRPr="00E71F42" w:rsidR="00D171FA" w:rsidP="00D171FA" w:rsidRDefault="00D171FA" w14:paraId="3674F94B"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SEL Skill:</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Taking Other Perspectives </w:t>
      </w:r>
      <w:r w:rsidRPr="00E71F42">
        <w:rPr>
          <w:rStyle w:val="eop"/>
          <w:rFonts w:ascii="Calibri" w:hAnsi="Calibri" w:cs="Calibri"/>
          <w:color w:val="000000"/>
          <w:sz w:val="22"/>
          <w:szCs w:val="22"/>
        </w:rPr>
        <w:t> </w:t>
      </w:r>
    </w:p>
    <w:p w:rsidRPr="00E71F42" w:rsidR="00D171FA" w:rsidP="00D171FA" w:rsidRDefault="00D171FA" w14:paraId="408C7562"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Content skill:</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Ask and answer questions about information from a speaker</w:t>
      </w:r>
      <w:r w:rsidRPr="00E71F42">
        <w:rPr>
          <w:rStyle w:val="eop"/>
          <w:rFonts w:ascii="Calibri" w:hAnsi="Calibri" w:cs="Calibri"/>
          <w:color w:val="000000"/>
          <w:sz w:val="22"/>
          <w:szCs w:val="22"/>
        </w:rPr>
        <w:t> </w:t>
      </w:r>
    </w:p>
    <w:p w:rsidRPr="00E71F42" w:rsidR="00744433" w:rsidP="00D171FA" w:rsidRDefault="00D171FA" w14:paraId="307E961B" w14:textId="0E016B9C">
      <w:pPr>
        <w:pStyle w:val="paragraph"/>
        <w:spacing w:before="0" w:beforeAutospacing="0" w:after="0" w:afterAutospacing="0"/>
        <w:textAlignment w:val="baseline"/>
        <w:rPr>
          <w:rStyle w:val="apple-converted-space"/>
          <w:rFonts w:ascii="Calibri" w:hAnsi="Calibri" w:cs="Calibri"/>
          <w:i/>
          <w:iCs/>
          <w:color w:val="000000"/>
          <w:sz w:val="22"/>
          <w:szCs w:val="22"/>
        </w:rPr>
      </w:pPr>
      <w:r w:rsidRPr="00E71F42">
        <w:rPr>
          <w:rStyle w:val="normaltextrun"/>
          <w:rFonts w:ascii="Calibri" w:hAnsi="Calibri" w:cs="Calibri"/>
          <w:i/>
          <w:iCs/>
          <w:color w:val="000000"/>
          <w:sz w:val="22"/>
          <w:szCs w:val="22"/>
          <w:highlight w:val="yellow"/>
        </w:rPr>
        <w:t>Taxonomy:</w:t>
      </w:r>
      <w:r w:rsidRPr="00E71F42">
        <w:rPr>
          <w:rStyle w:val="apple-converted-space"/>
          <w:rFonts w:ascii="Calibri" w:hAnsi="Calibri" w:cs="Calibri"/>
          <w:i/>
          <w:iCs/>
          <w:color w:val="000000"/>
          <w:sz w:val="22"/>
          <w:szCs w:val="22"/>
          <w:highlight w:val="yellow"/>
        </w:rPr>
        <w:t> </w:t>
      </w:r>
      <w:r w:rsidRPr="00E71F42" w:rsidR="002C7860">
        <w:rPr>
          <w:rStyle w:val="normaltextrun"/>
          <w:rFonts w:ascii="Calibri" w:hAnsi="Calibri" w:cs="Calibri"/>
          <w:i/>
          <w:iCs/>
          <w:color w:val="000000"/>
          <w:sz w:val="22"/>
          <w:szCs w:val="22"/>
          <w:highlight w:val="yellow"/>
        </w:rPr>
        <w:t>__________________</w:t>
      </w:r>
    </w:p>
    <w:p w:rsidRPr="00E71F42" w:rsidR="00D171FA" w:rsidP="00D171FA" w:rsidRDefault="00D171FA" w14:paraId="678000D9" w14:textId="3158F4F4">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Educator Practice:</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Classroom Discussion</w:t>
      </w:r>
    </w:p>
    <w:p w:rsidRPr="00E71F42" w:rsidR="00744433" w:rsidP="00744433" w:rsidRDefault="00744433" w14:paraId="447AFDB9" w14:textId="55648E19">
      <w:pPr>
        <w:pStyle w:val="paragraph"/>
        <w:spacing w:before="0" w:beforeAutospacing="0" w:after="0" w:afterAutospacing="0"/>
        <w:textAlignment w:val="baseline"/>
        <w:rPr>
          <w:rStyle w:val="normaltextrun"/>
          <w:rFonts w:ascii="Calibri" w:hAnsi="Calibri" w:cs="Calibri"/>
          <w:sz w:val="22"/>
          <w:szCs w:val="22"/>
        </w:rPr>
      </w:pPr>
      <w:r w:rsidRPr="00E71F42">
        <w:rPr>
          <w:rStyle w:val="eop"/>
          <w:rFonts w:ascii="Calibri" w:hAnsi="Calibri" w:cs="Calibri"/>
          <w:sz w:val="22"/>
          <w:szCs w:val="22"/>
        </w:rPr>
        <w:t>Lesson Description:</w:t>
      </w:r>
    </w:p>
    <w:p w:rsidRPr="00E71F42" w:rsidR="00D171FA" w:rsidP="00744433" w:rsidRDefault="00D171FA" w14:paraId="34AD7347" w14:textId="2F4350AE">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Play a video of an interview that someone conducted that aligns with age-level and student interest.</w:t>
      </w:r>
      <w:r w:rsidRPr="00E71F42">
        <w:rPr>
          <w:rStyle w:val="eop"/>
          <w:rFonts w:ascii="Calibri" w:hAnsi="Calibri" w:cs="Calibri"/>
          <w:sz w:val="22"/>
          <w:szCs w:val="22"/>
        </w:rPr>
        <w:t> </w:t>
      </w:r>
    </w:p>
    <w:p w:rsidRPr="00E71F42" w:rsidR="00D171FA" w:rsidP="00744433" w:rsidRDefault="00D171FA" w14:paraId="7D2C3A97" w14:textId="77777777">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Have students then watch it again, paying attention to the interviewer to identify the types of questions they asked. What made them interesting questions?</w:t>
      </w:r>
      <w:r w:rsidRPr="00E71F42">
        <w:rPr>
          <w:rStyle w:val="eop"/>
          <w:rFonts w:ascii="Calibri" w:hAnsi="Calibri" w:cs="Calibri"/>
          <w:sz w:val="22"/>
          <w:szCs w:val="22"/>
        </w:rPr>
        <w:t> </w:t>
      </w:r>
    </w:p>
    <w:p w:rsidRPr="00E71F42" w:rsidR="00D171FA" w:rsidP="00744433" w:rsidRDefault="00D171FA" w14:paraId="24D09DDB" w14:textId="77777777">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lastRenderedPageBreak/>
        <w:t>Have students then watch again to pay attention to the interviewee. What made the responses interesting?</w:t>
      </w:r>
      <w:r w:rsidRPr="00E71F42">
        <w:rPr>
          <w:rStyle w:val="eop"/>
          <w:rFonts w:ascii="Calibri" w:hAnsi="Calibri" w:cs="Calibri"/>
          <w:sz w:val="22"/>
          <w:szCs w:val="22"/>
        </w:rPr>
        <w:t> </w:t>
      </w:r>
    </w:p>
    <w:p w:rsidRPr="00E71F42" w:rsidR="00D171FA" w:rsidP="00744433" w:rsidRDefault="00D171FA" w14:paraId="72449CB8" w14:textId="77777777">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Have students reflect on the importance of asking good questions? And what makes good responses?</w:t>
      </w:r>
      <w:r w:rsidRPr="00E71F42">
        <w:rPr>
          <w:rStyle w:val="eop"/>
          <w:rFonts w:ascii="Calibri" w:hAnsi="Calibri" w:cs="Calibri"/>
          <w:sz w:val="22"/>
          <w:szCs w:val="22"/>
        </w:rPr>
        <w:t> </w:t>
      </w:r>
    </w:p>
    <w:p w:rsidRPr="00E71F42" w:rsidR="00D171FA" w:rsidP="00744433" w:rsidRDefault="00D171FA" w14:paraId="4D3D2798" w14:textId="77777777">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Allow students to craft interview questions to ask their classmates, and then practice with their partner.</w:t>
      </w:r>
      <w:r w:rsidRPr="00E71F42">
        <w:rPr>
          <w:rStyle w:val="eop"/>
          <w:rFonts w:ascii="Calibri" w:hAnsi="Calibri" w:cs="Calibri"/>
          <w:sz w:val="22"/>
          <w:szCs w:val="22"/>
        </w:rPr>
        <w:t> </w:t>
      </w:r>
    </w:p>
    <w:p w:rsidRPr="00E71F42" w:rsidR="00D171FA" w:rsidP="00D171FA" w:rsidRDefault="00D171FA" w14:paraId="24593143" w14:textId="2E11F646">
      <w:pPr>
        <w:pStyle w:val="paragraph"/>
        <w:numPr>
          <w:ilvl w:val="0"/>
          <w:numId w:val="13"/>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Provide opportunity for students to reflect on how it felt when they were asked good questions. </w:t>
      </w:r>
      <w:r w:rsidRPr="00E71F42">
        <w:rPr>
          <w:rStyle w:val="eop"/>
          <w:rFonts w:ascii="Calibri" w:hAnsi="Calibri" w:cs="Calibri"/>
          <w:sz w:val="22"/>
          <w:szCs w:val="22"/>
        </w:rPr>
        <w:t> </w:t>
      </w:r>
    </w:p>
    <w:p w:rsidRPr="00E71F42" w:rsidR="00744433" w:rsidP="00D171FA" w:rsidRDefault="00744433" w14:paraId="70EC0FE7"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Pr="00E71F42" w:rsidR="00D171FA" w:rsidP="00D171FA" w:rsidRDefault="00293B97" w14:paraId="0CC39B27" w14:textId="479E474E">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b/>
          <w:bCs/>
          <w:color w:val="000000"/>
          <w:sz w:val="22"/>
          <w:szCs w:val="22"/>
        </w:rPr>
        <w:t xml:space="preserve">Example 4 – </w:t>
      </w:r>
      <w:r w:rsidRPr="00E71F42" w:rsidR="00D171FA">
        <w:rPr>
          <w:rStyle w:val="normaltextrun"/>
          <w:rFonts w:ascii="Calibri" w:hAnsi="Calibri" w:cs="Calibri"/>
          <w:b/>
          <w:bCs/>
          <w:color w:val="000000"/>
          <w:sz w:val="22"/>
          <w:szCs w:val="22"/>
        </w:rPr>
        <w:t>Science</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Example:</w:t>
      </w:r>
      <w:r w:rsidRPr="00E71F42" w:rsidR="00D171FA">
        <w:rPr>
          <w:rStyle w:val="apple-converted-space"/>
          <w:rFonts w:ascii="Calibri" w:hAnsi="Calibri" w:cs="Calibri"/>
          <w:b/>
          <w:bCs/>
          <w:color w:val="000000"/>
          <w:sz w:val="22"/>
          <w:szCs w:val="22"/>
        </w:rPr>
        <w:t> </w:t>
      </w:r>
      <w:r w:rsidRPr="00E71F42" w:rsidR="00D171FA">
        <w:rPr>
          <w:rStyle w:val="normaltextrun"/>
          <w:rFonts w:ascii="Calibri" w:hAnsi="Calibri" w:cs="Calibri"/>
          <w:b/>
          <w:bCs/>
          <w:color w:val="000000"/>
          <w:sz w:val="22"/>
          <w:szCs w:val="22"/>
        </w:rPr>
        <w:t>Constructing Earthquakes in the Classroom</w:t>
      </w:r>
      <w:r w:rsidRPr="00E71F42" w:rsidR="00D171FA">
        <w:rPr>
          <w:rStyle w:val="eop"/>
          <w:rFonts w:ascii="Calibri" w:hAnsi="Calibri" w:cs="Calibri"/>
          <w:color w:val="000000"/>
          <w:sz w:val="22"/>
          <w:szCs w:val="22"/>
        </w:rPr>
        <w:t> </w:t>
      </w:r>
    </w:p>
    <w:p w:rsidRPr="00E71F42" w:rsidR="00D171FA" w:rsidP="00D171FA" w:rsidRDefault="00D171FA" w14:paraId="4723E968"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SEL Skill:</w:t>
      </w:r>
      <w:r w:rsidRPr="00E71F42">
        <w:rPr>
          <w:rStyle w:val="apple-converted-space"/>
          <w:rFonts w:ascii="Calibri" w:hAnsi="Calibri" w:cs="Calibri"/>
          <w:i/>
          <w:iCs/>
          <w:color w:val="000000"/>
          <w:sz w:val="22"/>
          <w:szCs w:val="22"/>
        </w:rPr>
        <w:t> </w:t>
      </w:r>
      <w:r w:rsidRPr="00E71F42">
        <w:rPr>
          <w:rStyle w:val="normaltextrun"/>
          <w:rFonts w:ascii="Calibri" w:hAnsi="Calibri" w:cs="Calibri"/>
          <w:color w:val="000000"/>
          <w:sz w:val="22"/>
          <w:szCs w:val="22"/>
        </w:rPr>
        <w:t>Identifying solutions for personal and social problems</w:t>
      </w:r>
      <w:r w:rsidRPr="00E71F42">
        <w:rPr>
          <w:rStyle w:val="tabchar"/>
          <w:rFonts w:ascii="Calibri" w:hAnsi="Calibri" w:cs="Calibri"/>
          <w:color w:val="000000"/>
          <w:sz w:val="22"/>
          <w:szCs w:val="22"/>
        </w:rPr>
        <w:tab/>
      </w:r>
      <w:r w:rsidRPr="00E71F42">
        <w:rPr>
          <w:rStyle w:val="eop"/>
          <w:rFonts w:ascii="Calibri" w:hAnsi="Calibri" w:cs="Calibri"/>
          <w:sz w:val="22"/>
          <w:szCs w:val="22"/>
        </w:rPr>
        <w:t> </w:t>
      </w:r>
    </w:p>
    <w:p w:rsidRPr="00E71F42" w:rsidR="00D171FA" w:rsidP="00D171FA" w:rsidRDefault="00D171FA" w14:paraId="47BE0423" w14:textId="77777777">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i/>
          <w:iCs/>
          <w:color w:val="000000"/>
          <w:sz w:val="22"/>
          <w:szCs w:val="22"/>
        </w:rPr>
        <w:t>Content skill</w:t>
      </w:r>
      <w:r w:rsidRPr="00E71F42">
        <w:rPr>
          <w:rStyle w:val="normaltextrun"/>
          <w:rFonts w:ascii="Calibri" w:hAnsi="Calibri" w:cs="Calibri"/>
          <w:color w:val="000000"/>
          <w:sz w:val="22"/>
          <w:szCs w:val="22"/>
        </w:rPr>
        <w:t>:</w:t>
      </w:r>
      <w:r w:rsidRPr="00E71F42">
        <w:rPr>
          <w:rStyle w:val="apple-converted-space"/>
          <w:rFonts w:ascii="Calibri" w:hAnsi="Calibri" w:cs="Calibri"/>
          <w:color w:val="000000"/>
          <w:sz w:val="22"/>
          <w:szCs w:val="22"/>
        </w:rPr>
        <w:t> </w:t>
      </w:r>
      <w:r w:rsidRPr="00E71F42">
        <w:rPr>
          <w:rStyle w:val="normaltextrun"/>
          <w:rFonts w:ascii="Calibri" w:hAnsi="Calibri" w:cs="Calibri"/>
          <w:color w:val="000000"/>
          <w:sz w:val="22"/>
          <w:szCs w:val="22"/>
        </w:rPr>
        <w:t>Generate and compare multiple potential solutions to a problem given potential constraints </w:t>
      </w:r>
      <w:r w:rsidRPr="00E71F42">
        <w:rPr>
          <w:rStyle w:val="eop"/>
          <w:rFonts w:ascii="Calibri" w:hAnsi="Calibri" w:cs="Calibri"/>
          <w:color w:val="000000"/>
          <w:sz w:val="22"/>
          <w:szCs w:val="22"/>
        </w:rPr>
        <w:t> </w:t>
      </w:r>
    </w:p>
    <w:p w:rsidRPr="00E71F42" w:rsidR="00744433" w:rsidP="00D171FA" w:rsidRDefault="00D171FA" w14:paraId="13973F51" w14:textId="0707DA73">
      <w:pPr>
        <w:pStyle w:val="paragraph"/>
        <w:spacing w:before="0" w:beforeAutospacing="0" w:after="0" w:afterAutospacing="0"/>
        <w:textAlignment w:val="baseline"/>
        <w:rPr>
          <w:rStyle w:val="apple-converted-space"/>
          <w:rFonts w:ascii="Calibri" w:hAnsi="Calibri" w:cs="Calibri"/>
          <w:i/>
          <w:iCs/>
          <w:color w:val="000000"/>
          <w:sz w:val="22"/>
          <w:szCs w:val="22"/>
        </w:rPr>
      </w:pPr>
      <w:r w:rsidRPr="00E71F42">
        <w:rPr>
          <w:rStyle w:val="normaltextrun"/>
          <w:rFonts w:ascii="Calibri" w:hAnsi="Calibri" w:cs="Calibri"/>
          <w:i/>
          <w:iCs/>
          <w:color w:val="000000"/>
          <w:sz w:val="22"/>
          <w:szCs w:val="22"/>
          <w:highlight w:val="yellow"/>
        </w:rPr>
        <w:t>Taxonomy:</w:t>
      </w:r>
      <w:r w:rsidRPr="00E71F42">
        <w:rPr>
          <w:rStyle w:val="apple-converted-space"/>
          <w:rFonts w:ascii="Calibri" w:hAnsi="Calibri" w:cs="Calibri"/>
          <w:i/>
          <w:iCs/>
          <w:color w:val="000000"/>
          <w:sz w:val="22"/>
          <w:szCs w:val="22"/>
          <w:highlight w:val="yellow"/>
        </w:rPr>
        <w:t> </w:t>
      </w:r>
      <w:r w:rsidRPr="00E71F42" w:rsidR="002C7860">
        <w:rPr>
          <w:rStyle w:val="normaltextrun"/>
          <w:rFonts w:ascii="Calibri" w:hAnsi="Calibri" w:cs="Calibri"/>
          <w:i/>
          <w:iCs/>
          <w:color w:val="000000"/>
          <w:sz w:val="22"/>
          <w:szCs w:val="22"/>
          <w:highlight w:val="yellow"/>
        </w:rPr>
        <w:t>__________________</w:t>
      </w:r>
    </w:p>
    <w:p w:rsidRPr="00E71F42" w:rsidR="002C7860" w:rsidP="00D171FA" w:rsidRDefault="00D171FA" w14:paraId="6755EDEC" w14:textId="77777777">
      <w:pPr>
        <w:pStyle w:val="paragraph"/>
        <w:spacing w:before="0" w:beforeAutospacing="0" w:after="0" w:afterAutospacing="0"/>
        <w:textAlignment w:val="baseline"/>
        <w:rPr>
          <w:rStyle w:val="normaltextrun"/>
          <w:rFonts w:ascii="Calibri" w:hAnsi="Calibri" w:cs="Calibri"/>
          <w:sz w:val="22"/>
          <w:szCs w:val="22"/>
        </w:rPr>
      </w:pPr>
      <w:r w:rsidRPr="00E71F42">
        <w:rPr>
          <w:rStyle w:val="normaltextrun"/>
          <w:rFonts w:ascii="Calibri" w:hAnsi="Calibri" w:cs="Calibri"/>
          <w:i/>
          <w:iCs/>
          <w:color w:val="000000"/>
          <w:sz w:val="22"/>
          <w:szCs w:val="22"/>
        </w:rPr>
        <w:t>Educator Practice:</w:t>
      </w:r>
      <w:r w:rsidRPr="00E71F42">
        <w:rPr>
          <w:rStyle w:val="apple-converted-space"/>
          <w:rFonts w:ascii="Calibri" w:hAnsi="Calibri" w:cs="Calibri"/>
          <w:i/>
          <w:iCs/>
          <w:color w:val="000000"/>
          <w:sz w:val="22"/>
          <w:szCs w:val="22"/>
        </w:rPr>
        <w:t> </w:t>
      </w:r>
      <w:r w:rsidRPr="00E71F42">
        <w:rPr>
          <w:rStyle w:val="normaltextrun"/>
          <w:rFonts w:ascii="Calibri" w:hAnsi="Calibri" w:cs="Calibri"/>
          <w:i/>
          <w:iCs/>
          <w:color w:val="000000"/>
          <w:sz w:val="22"/>
          <w:szCs w:val="22"/>
        </w:rPr>
        <w:t>Self-Assessment and Self-Reflection</w:t>
      </w:r>
    </w:p>
    <w:p w:rsidRPr="00E71F42" w:rsidR="00D171FA" w:rsidP="00D171FA" w:rsidRDefault="002C7860" w14:paraId="5FB185E2" w14:textId="79D3222A">
      <w:pPr>
        <w:pStyle w:val="paragraph"/>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Lesson Description:</w:t>
      </w:r>
      <w:r w:rsidRPr="00E71F42" w:rsidR="00D171FA">
        <w:rPr>
          <w:rStyle w:val="eop"/>
          <w:rFonts w:ascii="Calibri" w:hAnsi="Calibri" w:cs="Calibri"/>
          <w:sz w:val="22"/>
          <w:szCs w:val="22"/>
        </w:rPr>
        <w:t> </w:t>
      </w:r>
    </w:p>
    <w:p w:rsidRPr="00E71F42" w:rsidR="00D171FA" w:rsidP="00744433" w:rsidRDefault="00D171FA" w14:paraId="386A20C5" w14:textId="77777777">
      <w:pPr>
        <w:pStyle w:val="paragraph"/>
        <w:numPr>
          <w:ilvl w:val="0"/>
          <w:numId w:val="16"/>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Let students know that civil engineers work to create structures that are capable of withstanding earthquakes, and today they will be civil engineers</w:t>
      </w:r>
      <w:r w:rsidRPr="00E71F42">
        <w:rPr>
          <w:rStyle w:val="eop"/>
          <w:rFonts w:ascii="Calibri" w:hAnsi="Calibri" w:cs="Calibri"/>
          <w:sz w:val="22"/>
          <w:szCs w:val="22"/>
        </w:rPr>
        <w:t> </w:t>
      </w:r>
    </w:p>
    <w:p w:rsidRPr="00E71F42" w:rsidR="00D171FA" w:rsidP="00744433" w:rsidRDefault="00D171FA" w14:paraId="5A77EE19" w14:textId="77777777">
      <w:pPr>
        <w:pStyle w:val="paragraph"/>
        <w:numPr>
          <w:ilvl w:val="0"/>
          <w:numId w:val="16"/>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Provide students marshmallows and toothpicks. Let them know that they have to build two structures that will withstand an earthquake. In this case they will put their towers on Jell-O.</w:t>
      </w:r>
      <w:r w:rsidRPr="00E71F42">
        <w:rPr>
          <w:rStyle w:val="eop"/>
          <w:rFonts w:ascii="Calibri" w:hAnsi="Calibri" w:cs="Calibri"/>
          <w:sz w:val="22"/>
          <w:szCs w:val="22"/>
        </w:rPr>
        <w:t> </w:t>
      </w:r>
    </w:p>
    <w:p w:rsidRPr="00E71F42" w:rsidR="00D171FA" w:rsidP="00744433" w:rsidRDefault="00D171FA" w14:paraId="45F60854" w14:textId="31E20A9E">
      <w:pPr>
        <w:pStyle w:val="paragraph"/>
        <w:numPr>
          <w:ilvl w:val="0"/>
          <w:numId w:val="16"/>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Have students record what they notice about each building and how it is structured. Also have them notice the strategies they used to construct their building (drawing, reviewing articles, discussing with partners,</w:t>
      </w:r>
      <w:r w:rsidRPr="00E71F42">
        <w:rPr>
          <w:rStyle w:val="apple-converted-space"/>
          <w:rFonts w:ascii="Calibri" w:hAnsi="Calibri" w:cs="Calibri"/>
          <w:sz w:val="22"/>
          <w:szCs w:val="22"/>
        </w:rPr>
        <w:t> </w:t>
      </w:r>
      <w:r w:rsidRPr="00E71F42">
        <w:rPr>
          <w:rStyle w:val="spellingerror"/>
          <w:rFonts w:ascii="Calibri" w:hAnsi="Calibri" w:cs="Calibri"/>
          <w:sz w:val="22"/>
          <w:szCs w:val="22"/>
        </w:rPr>
        <w:t>etc</w:t>
      </w:r>
      <w:r w:rsidRPr="00E71F42" w:rsidR="00597B35">
        <w:rPr>
          <w:rStyle w:val="spellingerror"/>
          <w:rFonts w:ascii="Calibri" w:hAnsi="Calibri" w:cs="Calibri"/>
          <w:sz w:val="22"/>
          <w:szCs w:val="22"/>
        </w:rPr>
        <w:t>.</w:t>
      </w:r>
      <w:r w:rsidRPr="00E71F42">
        <w:rPr>
          <w:rStyle w:val="normaltextrun"/>
          <w:rFonts w:ascii="Calibri" w:hAnsi="Calibri" w:cs="Calibri"/>
          <w:sz w:val="22"/>
          <w:szCs w:val="22"/>
        </w:rPr>
        <w:t>).</w:t>
      </w:r>
      <w:r w:rsidRPr="00E71F42">
        <w:rPr>
          <w:rStyle w:val="eop"/>
          <w:rFonts w:ascii="Calibri" w:hAnsi="Calibri" w:cs="Calibri"/>
          <w:sz w:val="22"/>
          <w:szCs w:val="22"/>
        </w:rPr>
        <w:t> </w:t>
      </w:r>
    </w:p>
    <w:p w:rsidRPr="00E71F42" w:rsidR="00D171FA" w:rsidP="00744433" w:rsidRDefault="00D171FA" w14:paraId="0AAA50CA" w14:textId="77777777">
      <w:pPr>
        <w:pStyle w:val="paragraph"/>
        <w:numPr>
          <w:ilvl w:val="0"/>
          <w:numId w:val="16"/>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Have students place each structure on the Jell-O to determine which one holds up better.</w:t>
      </w:r>
      <w:r w:rsidRPr="00E71F42">
        <w:rPr>
          <w:rStyle w:val="eop"/>
          <w:rFonts w:ascii="Calibri" w:hAnsi="Calibri" w:cs="Calibri"/>
          <w:sz w:val="22"/>
          <w:szCs w:val="22"/>
        </w:rPr>
        <w:t> </w:t>
      </w:r>
    </w:p>
    <w:p w:rsidRPr="00E71F42" w:rsidR="00D171FA" w:rsidP="00744433" w:rsidRDefault="00D171FA" w14:paraId="42EA19CB" w14:textId="77777777">
      <w:pPr>
        <w:pStyle w:val="paragraph"/>
        <w:numPr>
          <w:ilvl w:val="0"/>
          <w:numId w:val="16"/>
        </w:numPr>
        <w:spacing w:before="0" w:beforeAutospacing="0" w:after="0" w:afterAutospacing="0"/>
        <w:textAlignment w:val="baseline"/>
        <w:rPr>
          <w:rFonts w:ascii="Calibri" w:hAnsi="Calibri" w:cs="Calibri"/>
          <w:sz w:val="22"/>
          <w:szCs w:val="22"/>
        </w:rPr>
      </w:pPr>
      <w:r w:rsidRPr="00E71F42">
        <w:rPr>
          <w:rStyle w:val="normaltextrun"/>
          <w:rFonts w:ascii="Calibri" w:hAnsi="Calibri" w:cs="Calibri"/>
          <w:sz w:val="22"/>
          <w:szCs w:val="22"/>
        </w:rPr>
        <w:t>Have students assess and reflect which solution worked best. In other words, what characteristics of the building would they rather live in if they were in an earthquake. </w:t>
      </w:r>
      <w:r w:rsidRPr="00E71F42">
        <w:rPr>
          <w:rStyle w:val="eop"/>
          <w:rFonts w:ascii="Calibri" w:hAnsi="Calibri" w:cs="Calibri"/>
          <w:sz w:val="22"/>
          <w:szCs w:val="22"/>
        </w:rPr>
        <w:t> </w:t>
      </w:r>
    </w:p>
    <w:p w:rsidRPr="00744433" w:rsidR="00890C52" w:rsidP="00890C52" w:rsidRDefault="00890C52" w14:paraId="144C1D1F" w14:textId="77777777">
      <w:pPr>
        <w:rPr>
          <w:rFonts w:ascii="Calibri" w:hAnsi="Calibri" w:cs="Calibri"/>
          <w:sz w:val="22"/>
          <w:szCs w:val="22"/>
        </w:rPr>
      </w:pPr>
    </w:p>
    <w:sectPr w:rsidRPr="00744433" w:rsidR="00890C52">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A7F" w:rsidRDefault="00445A7F" w14:paraId="0CC43A45" w14:textId="77777777">
      <w:r>
        <w:separator/>
      </w:r>
    </w:p>
  </w:endnote>
  <w:endnote w:type="continuationSeparator" w:id="0">
    <w:p w:rsidR="00445A7F" w:rsidRDefault="00445A7F" w14:paraId="09138F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864832"/>
      <w:docPartObj>
        <w:docPartGallery w:val="Page Numbers (Bottom of Page)"/>
        <w:docPartUnique/>
      </w:docPartObj>
    </w:sdtPr>
    <w:sdtContent>
      <w:p w:rsidR="00E71F42" w:rsidP="00210DA1" w:rsidRDefault="00E71F42" w14:paraId="748D8F99" w14:textId="017AA3A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6771" w:rsidP="00E71F42" w:rsidRDefault="00776771" w14:paraId="7AEAF734"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763526"/>
      <w:docPartObj>
        <w:docPartGallery w:val="Page Numbers (Bottom of Page)"/>
        <w:docPartUnique/>
      </w:docPartObj>
    </w:sdtPr>
    <w:sdtContent>
      <w:p w:rsidR="00E71F42" w:rsidP="00210DA1" w:rsidRDefault="00E71F42" w14:paraId="539E1B48" w14:textId="21C72A3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437CC3" w:rsidR="00776771" w:rsidP="00E71F42" w:rsidRDefault="005150F7" w14:paraId="4966919C" w14:textId="6F984254">
    <w:pPr>
      <w:spacing w:line="276" w:lineRule="auto"/>
      <w:ind w:right="360"/>
      <w:jc w:val="center"/>
      <w:rPr>
        <w:rStyle w:val="Hyperlink"/>
        <w:rFonts w:ascii="Calibri" w:hAnsi="Calibri" w:cs="Calibri"/>
        <w:sz w:val="22"/>
        <w:szCs w:val="22"/>
      </w:rPr>
    </w:pPr>
    <w:r w:rsidRPr="00437CC3">
      <w:rPr>
        <w:rFonts w:ascii="Calibri" w:hAnsi="Calibri" w:eastAsia="Calibri" w:cs="Calibri"/>
        <w:sz w:val="22"/>
        <w:szCs w:val="22"/>
      </w:rPr>
      <w:t xml:space="preserve">To learn more, visit us at </w:t>
    </w:r>
    <w:hyperlink w:history="1" r:id="rId1">
      <w:r w:rsidRPr="00437CC3" w:rsidR="00437CC3">
        <w:rPr>
          <w:rStyle w:val="Hyperlink"/>
          <w:rFonts w:ascii="Calibri" w:hAnsi="Calibri" w:eastAsia="Calibri" w:cs="Calibri"/>
          <w:sz w:val="22"/>
          <w:szCs w:val="22"/>
        </w:rPr>
        <w:t>www.harmonySEL.org</w:t>
      </w:r>
    </w:hyperlink>
    <w:r w:rsidRPr="00437CC3" w:rsidR="00437CC3">
      <w:rPr>
        <w:rFonts w:ascii="Calibri" w:hAnsi="Calibri" w:eastAsia="Calibri" w:cs="Calibri"/>
        <w:sz w:val="22"/>
        <w:szCs w:val="22"/>
      </w:rPr>
      <w:t xml:space="preserve"> &amp; </w:t>
    </w:r>
    <w:hyperlink r:id="rId2">
      <w:r w:rsidRPr="00437CC3">
        <w:rPr>
          <w:rStyle w:val="Hyperlink"/>
          <w:rFonts w:ascii="Calibri" w:hAnsi="Calibri" w:cs="Calibri"/>
          <w:sz w:val="22"/>
          <w:szCs w:val="22"/>
        </w:rPr>
        <w:t>www.inspireteaching.org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71" w:rsidRDefault="00776771" w14:paraId="6DD1A256"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A7F" w:rsidRDefault="00445A7F" w14:paraId="088EC873" w14:textId="77777777">
      <w:r>
        <w:separator/>
      </w:r>
    </w:p>
  </w:footnote>
  <w:footnote w:type="continuationSeparator" w:id="0">
    <w:p w:rsidR="00445A7F" w:rsidRDefault="00445A7F" w14:paraId="3E8FBD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71" w:rsidRDefault="00776771" w14:paraId="18AB1BF4" w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6771" w:rsidRDefault="00890C52" w14:paraId="228CD51D" w14:textId="5B093C8D">
    <w:pPr>
      <w:pBdr>
        <w:top w:val="nil"/>
        <w:left w:val="nil"/>
        <w:bottom w:val="nil"/>
        <w:right w:val="nil"/>
        <w:between w:val="nil"/>
      </w:pBdr>
      <w:tabs>
        <w:tab w:val="center" w:pos="4320"/>
        <w:tab w:val="right" w:pos="8640"/>
      </w:tabs>
      <w:rPr>
        <w:b/>
        <w:i/>
        <w:color w:val="000000"/>
        <w:sz w:val="28"/>
        <w:szCs w:val="28"/>
      </w:rPr>
    </w:pPr>
    <w:r>
      <w:rPr>
        <w:noProof/>
      </w:rPr>
      <w:drawing>
        <wp:anchor distT="114300" distB="114300" distL="114300" distR="114300" simplePos="0" relativeHeight="251658240" behindDoc="0" locked="0" layoutInCell="1" hidden="0" allowOverlap="1" wp14:anchorId="6116062E" wp14:editId="43F9A3AF">
          <wp:simplePos x="0" y="0"/>
          <wp:positionH relativeFrom="column">
            <wp:posOffset>4987290</wp:posOffset>
          </wp:positionH>
          <wp:positionV relativeFrom="paragraph">
            <wp:posOffset>62865</wp:posOffset>
          </wp:positionV>
          <wp:extent cx="1216025" cy="294640"/>
          <wp:effectExtent l="0" t="0" r="317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16025" cy="294640"/>
                  </a:xfrm>
                  <a:prstGeom prst="rect">
                    <a:avLst/>
                  </a:prstGeom>
                  <a:ln/>
                </pic:spPr>
              </pic:pic>
            </a:graphicData>
          </a:graphic>
          <wp14:sizeRelV relativeFrom="margin">
            <wp14:pctHeight>0</wp14:pctHeight>
          </wp14:sizeRelV>
        </wp:anchor>
      </w:drawing>
    </w:r>
    <w:r w:rsidR="00C86021">
      <w:rPr>
        <w:b/>
        <w:sz w:val="28"/>
        <w:szCs w:val="28"/>
      </w:rPr>
      <w:t>Intro to Academic Integration</w:t>
    </w:r>
    <w:r w:rsidR="005150F7">
      <w:rPr>
        <w:b/>
        <w:i/>
        <w:sz w:val="28"/>
        <w:szCs w:val="28"/>
      </w:rPr>
      <w:tab/>
    </w:r>
    <w:r>
      <w:rPr>
        <w:b/>
        <w:i/>
        <w:sz w:val="28"/>
        <w:szCs w:val="28"/>
      </w:rPr>
      <w:tab/>
    </w:r>
  </w:p>
  <w:p w:rsidR="00776771" w:rsidRDefault="005150F7" w14:paraId="0FD8916E" w14:textId="77777777">
    <w:pPr>
      <w:pBdr>
        <w:top w:val="nil"/>
        <w:left w:val="nil"/>
        <w:bottom w:val="nil"/>
        <w:right w:val="nil"/>
        <w:between w:val="nil"/>
      </w:pBdr>
      <w:tabs>
        <w:tab w:val="center" w:pos="4320"/>
        <w:tab w:val="right" w:pos="8640"/>
      </w:tabs>
      <w:rPr>
        <w:color w:val="000000"/>
        <w:sz w:val="28"/>
        <w:szCs w:val="28"/>
      </w:rPr>
    </w:pPr>
    <w:r>
      <w:rPr>
        <w:sz w:val="28"/>
        <w:szCs w:val="28"/>
      </w:rPr>
      <w:t>Note Taking</w:t>
    </w:r>
    <w:r>
      <w:rPr>
        <w:color w:val="000000"/>
        <w:sz w:val="28"/>
        <w:szCs w:val="28"/>
      </w:rPr>
      <w:t xml:space="preserve"> Guide</w:t>
    </w:r>
  </w:p>
  <w:p w:rsidR="00776771" w:rsidRDefault="00776771" w14:paraId="024FDEEA" w14:textId="77777777">
    <w:pPr>
      <w:pBdr>
        <w:top w:val="nil"/>
        <w:left w:val="nil"/>
        <w:bottom w:val="nil"/>
        <w:right w:val="nil"/>
        <w:between w:val="nil"/>
      </w:pBdr>
      <w:tabs>
        <w:tab w:val="center" w:pos="4320"/>
        <w:tab w:val="right" w:pos="8640"/>
      </w:tabs>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771" w:rsidRDefault="00776771" w14:paraId="611B8287" w14:textId="7777777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B175B"/>
    <w:multiLevelType w:val="hybridMultilevel"/>
    <w:tmpl w:val="4FCE197A"/>
    <w:lvl w:ilvl="0" w:tplc="DA2AF58E">
      <w:numFmt w:val="bullet"/>
      <w:lvlText w:val="-"/>
      <w:lvlJc w:val="left"/>
      <w:pPr>
        <w:ind w:left="360" w:hanging="360"/>
      </w:pPr>
      <w:rPr>
        <w:rFonts w:hint="default" w:ascii="Calibri" w:hAnsi="Calibri" w:eastAsia="Cambria"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7D94C97"/>
    <w:multiLevelType w:val="hybridMultilevel"/>
    <w:tmpl w:val="1C262BDA"/>
    <w:lvl w:ilvl="0" w:tplc="DA2AF58E">
      <w:numFmt w:val="bullet"/>
      <w:lvlText w:val="-"/>
      <w:lvlJc w:val="left"/>
      <w:pPr>
        <w:ind w:left="360" w:hanging="360"/>
      </w:pPr>
      <w:rPr>
        <w:rFonts w:hint="default" w:ascii="Calibri" w:hAnsi="Calibri" w:eastAsia="Cambria"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AF92F02"/>
    <w:multiLevelType w:val="hybridMultilevel"/>
    <w:tmpl w:val="EE82B3A0"/>
    <w:lvl w:ilvl="0" w:tplc="DA2AF58E">
      <w:numFmt w:val="bullet"/>
      <w:lvlText w:val="-"/>
      <w:lvlJc w:val="left"/>
      <w:pPr>
        <w:ind w:left="720" w:hanging="360"/>
      </w:pPr>
      <w:rPr>
        <w:rFonts w:hint="default" w:ascii="Calibri" w:hAnsi="Calibri" w:eastAsia="Cambria" w:cs="Calibr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7348E1"/>
    <w:multiLevelType w:val="multilevel"/>
    <w:tmpl w:val="3B80E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231661"/>
    <w:multiLevelType w:val="multilevel"/>
    <w:tmpl w:val="91281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6A1B8C"/>
    <w:multiLevelType w:val="hybridMultilevel"/>
    <w:tmpl w:val="16921C4C"/>
    <w:lvl w:ilvl="0" w:tplc="DA2AF58E">
      <w:numFmt w:val="bullet"/>
      <w:lvlText w:val="-"/>
      <w:lvlJc w:val="left"/>
      <w:pPr>
        <w:ind w:left="360" w:hanging="360"/>
      </w:pPr>
      <w:rPr>
        <w:rFonts w:hint="default" w:ascii="Calibri" w:hAnsi="Calibri" w:eastAsia="Cambria"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3302E60"/>
    <w:multiLevelType w:val="multilevel"/>
    <w:tmpl w:val="B3A07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44516ED"/>
    <w:multiLevelType w:val="multilevel"/>
    <w:tmpl w:val="8DC06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6B478CF"/>
    <w:multiLevelType w:val="hybridMultilevel"/>
    <w:tmpl w:val="DF4608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600EBC"/>
    <w:multiLevelType w:val="multilevel"/>
    <w:tmpl w:val="E07EE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CC40849"/>
    <w:multiLevelType w:val="multilevel"/>
    <w:tmpl w:val="F44A626C"/>
    <w:lvl w:ilvl="0">
      <w:start w:val="1"/>
      <w:numFmt w:val="bullet"/>
      <w:lvlText w:val=""/>
      <w:lvlJc w:val="left"/>
      <w:pPr>
        <w:tabs>
          <w:tab w:val="num" w:pos="720"/>
        </w:tabs>
        <w:ind w:left="0" w:hanging="360"/>
      </w:pPr>
      <w:rPr>
        <w:rFonts w:hint="default" w:ascii="Symbol" w:hAnsi="Symbol"/>
        <w:sz w:val="20"/>
      </w:rPr>
    </w:lvl>
    <w:lvl w:ilvl="1">
      <w:start w:val="4"/>
      <w:numFmt w:val="decimal"/>
      <w:lvlText w:val="%2"/>
      <w:lvlJc w:val="left"/>
      <w:pPr>
        <w:ind w:left="720" w:hanging="360"/>
      </w:pPr>
      <w:rPr>
        <w:rFonts w:hint="default"/>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11" w15:restartNumberingAfterBreak="0">
    <w:nsid w:val="2CD92C20"/>
    <w:multiLevelType w:val="multilevel"/>
    <w:tmpl w:val="1A00B33A"/>
    <w:lvl w:ilvl="0">
      <w:start w:val="1"/>
      <w:numFmt w:val="bullet"/>
      <w:lvlText w:val=""/>
      <w:lvlJc w:val="left"/>
      <w:pPr>
        <w:tabs>
          <w:tab w:val="num" w:pos="720"/>
        </w:tabs>
        <w:ind w:left="0" w:hanging="360"/>
      </w:pPr>
      <w:rPr>
        <w:rFonts w:hint="default" w:ascii="Symbol" w:hAnsi="Symbol"/>
        <w:sz w:val="20"/>
      </w:rPr>
    </w:lvl>
    <w:lvl w:ilvl="1" w:tentative="1">
      <w:start w:val="1"/>
      <w:numFmt w:val="bullet"/>
      <w:lvlText w:val=""/>
      <w:lvlJc w:val="left"/>
      <w:pPr>
        <w:tabs>
          <w:tab w:val="num" w:pos="1440"/>
        </w:tabs>
        <w:ind w:left="720" w:hanging="360"/>
      </w:pPr>
      <w:rPr>
        <w:rFonts w:hint="default" w:ascii="Symbol" w:hAnsi="Symbol"/>
        <w:sz w:val="20"/>
      </w:rPr>
    </w:lvl>
    <w:lvl w:ilvl="2" w:tentative="1">
      <w:start w:val="1"/>
      <w:numFmt w:val="bullet"/>
      <w:lvlText w:val=""/>
      <w:lvlJc w:val="left"/>
      <w:pPr>
        <w:tabs>
          <w:tab w:val="num" w:pos="2160"/>
        </w:tabs>
        <w:ind w:left="1440" w:hanging="360"/>
      </w:pPr>
      <w:rPr>
        <w:rFonts w:hint="default" w:ascii="Symbol" w:hAnsi="Symbol"/>
        <w:sz w:val="20"/>
      </w:rPr>
    </w:lvl>
    <w:lvl w:ilvl="3" w:tentative="1">
      <w:start w:val="1"/>
      <w:numFmt w:val="bullet"/>
      <w:lvlText w:val=""/>
      <w:lvlJc w:val="left"/>
      <w:pPr>
        <w:tabs>
          <w:tab w:val="num" w:pos="2880"/>
        </w:tabs>
        <w:ind w:left="2160" w:hanging="360"/>
      </w:pPr>
      <w:rPr>
        <w:rFonts w:hint="default" w:ascii="Symbol" w:hAnsi="Symbol"/>
        <w:sz w:val="20"/>
      </w:rPr>
    </w:lvl>
    <w:lvl w:ilvl="4" w:tentative="1">
      <w:start w:val="1"/>
      <w:numFmt w:val="bullet"/>
      <w:lvlText w:val=""/>
      <w:lvlJc w:val="left"/>
      <w:pPr>
        <w:tabs>
          <w:tab w:val="num" w:pos="3600"/>
        </w:tabs>
        <w:ind w:left="2880" w:hanging="360"/>
      </w:pPr>
      <w:rPr>
        <w:rFonts w:hint="default" w:ascii="Symbol" w:hAnsi="Symbol"/>
        <w:sz w:val="20"/>
      </w:rPr>
    </w:lvl>
    <w:lvl w:ilvl="5" w:tentative="1">
      <w:start w:val="1"/>
      <w:numFmt w:val="bullet"/>
      <w:lvlText w:val=""/>
      <w:lvlJc w:val="left"/>
      <w:pPr>
        <w:tabs>
          <w:tab w:val="num" w:pos="4320"/>
        </w:tabs>
        <w:ind w:left="3600" w:hanging="360"/>
      </w:pPr>
      <w:rPr>
        <w:rFonts w:hint="default" w:ascii="Symbol" w:hAnsi="Symbol"/>
        <w:sz w:val="20"/>
      </w:rPr>
    </w:lvl>
    <w:lvl w:ilvl="6" w:tentative="1">
      <w:start w:val="1"/>
      <w:numFmt w:val="bullet"/>
      <w:lvlText w:val=""/>
      <w:lvlJc w:val="left"/>
      <w:pPr>
        <w:tabs>
          <w:tab w:val="num" w:pos="5040"/>
        </w:tabs>
        <w:ind w:left="4320" w:hanging="360"/>
      </w:pPr>
      <w:rPr>
        <w:rFonts w:hint="default" w:ascii="Symbol" w:hAnsi="Symbol"/>
        <w:sz w:val="20"/>
      </w:rPr>
    </w:lvl>
    <w:lvl w:ilvl="7" w:tentative="1">
      <w:start w:val="1"/>
      <w:numFmt w:val="bullet"/>
      <w:lvlText w:val=""/>
      <w:lvlJc w:val="left"/>
      <w:pPr>
        <w:tabs>
          <w:tab w:val="num" w:pos="5760"/>
        </w:tabs>
        <w:ind w:left="5040" w:hanging="360"/>
      </w:pPr>
      <w:rPr>
        <w:rFonts w:hint="default" w:ascii="Symbol" w:hAnsi="Symbol"/>
        <w:sz w:val="20"/>
      </w:rPr>
    </w:lvl>
    <w:lvl w:ilvl="8" w:tentative="1">
      <w:start w:val="1"/>
      <w:numFmt w:val="bullet"/>
      <w:lvlText w:val=""/>
      <w:lvlJc w:val="left"/>
      <w:pPr>
        <w:tabs>
          <w:tab w:val="num" w:pos="6480"/>
        </w:tabs>
        <w:ind w:left="5760" w:hanging="360"/>
      </w:pPr>
      <w:rPr>
        <w:rFonts w:hint="default" w:ascii="Symbol" w:hAnsi="Symbol"/>
        <w:sz w:val="20"/>
      </w:rPr>
    </w:lvl>
  </w:abstractNum>
  <w:abstractNum w:abstractNumId="12" w15:restartNumberingAfterBreak="0">
    <w:nsid w:val="4857713D"/>
    <w:multiLevelType w:val="multilevel"/>
    <w:tmpl w:val="08BC7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C3D68D5"/>
    <w:multiLevelType w:val="hybridMultilevel"/>
    <w:tmpl w:val="A8D6C384"/>
    <w:lvl w:ilvl="0" w:tplc="281659AE">
      <w:start w:val="10"/>
      <w:numFmt w:val="bullet"/>
      <w:lvlText w:val="-"/>
      <w:lvlJc w:val="left"/>
      <w:pPr>
        <w:ind w:left="720" w:hanging="360"/>
      </w:pPr>
      <w:rPr>
        <w:rFonts w:hint="default" w:ascii="Calibri" w:hAnsi="Calibri" w:eastAsia="Times New Roman" w:cs="Calibri"/>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0A13F49"/>
    <w:multiLevelType w:val="multilevel"/>
    <w:tmpl w:val="38EAD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522269C"/>
    <w:multiLevelType w:val="multilevel"/>
    <w:tmpl w:val="E2BE1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4540D0"/>
    <w:multiLevelType w:val="hybridMultilevel"/>
    <w:tmpl w:val="71A8D620"/>
    <w:lvl w:ilvl="0" w:tplc="DA2AF58E">
      <w:numFmt w:val="bullet"/>
      <w:lvlText w:val="-"/>
      <w:lvlJc w:val="left"/>
      <w:pPr>
        <w:ind w:left="360" w:hanging="360"/>
      </w:pPr>
      <w:rPr>
        <w:rFonts w:hint="default" w:ascii="Calibri" w:hAnsi="Calibri" w:eastAsia="Cambria"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A0C29D5"/>
    <w:multiLevelType w:val="multilevel"/>
    <w:tmpl w:val="3ABCC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5674427"/>
    <w:multiLevelType w:val="multilevel"/>
    <w:tmpl w:val="A94437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6F27945"/>
    <w:multiLevelType w:val="hybridMultilevel"/>
    <w:tmpl w:val="231072B6"/>
    <w:lvl w:ilvl="0" w:tplc="DA2AF58E">
      <w:numFmt w:val="bullet"/>
      <w:lvlText w:val="-"/>
      <w:lvlJc w:val="left"/>
      <w:pPr>
        <w:ind w:left="360" w:hanging="360"/>
      </w:pPr>
      <w:rPr>
        <w:rFonts w:hint="default" w:ascii="Calibri" w:hAnsi="Calibri" w:eastAsia="Cambria"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772E5F38"/>
    <w:multiLevelType w:val="multilevel"/>
    <w:tmpl w:val="576A03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3">
    <w:abstractNumId w:val="22"/>
  </w:num>
  <w:num w:numId="22">
    <w:abstractNumId w:val="21"/>
  </w:num>
  <w:num w:numId="1">
    <w:abstractNumId w:val="10"/>
  </w:num>
  <w:num w:numId="2">
    <w:abstractNumId w:val="11"/>
  </w:num>
  <w:num w:numId="3">
    <w:abstractNumId w:val="2"/>
  </w:num>
  <w:num w:numId="4">
    <w:abstractNumId w:val="8"/>
  </w:num>
  <w:num w:numId="5">
    <w:abstractNumId w:val="0"/>
  </w:num>
  <w:num w:numId="6">
    <w:abstractNumId w:val="7"/>
  </w:num>
  <w:num w:numId="7">
    <w:abstractNumId w:val="9"/>
  </w:num>
  <w:num w:numId="8">
    <w:abstractNumId w:val="17"/>
  </w:num>
  <w:num w:numId="9">
    <w:abstractNumId w:val="20"/>
  </w:num>
  <w:num w:numId="10">
    <w:abstractNumId w:val="18"/>
  </w:num>
  <w:num w:numId="11">
    <w:abstractNumId w:val="12"/>
  </w:num>
  <w:num w:numId="12">
    <w:abstractNumId w:val="3"/>
  </w:num>
  <w:num w:numId="13">
    <w:abstractNumId w:val="5"/>
  </w:num>
  <w:num w:numId="14">
    <w:abstractNumId w:val="19"/>
  </w:num>
  <w:num w:numId="15">
    <w:abstractNumId w:val="1"/>
  </w:num>
  <w:num w:numId="16">
    <w:abstractNumId w:val="16"/>
  </w:num>
  <w:num w:numId="17">
    <w:abstractNumId w:val="14"/>
  </w:num>
  <w:num w:numId="18">
    <w:abstractNumId w:val="13"/>
  </w:num>
  <w:num w:numId="19">
    <w:abstractNumId w:val="4"/>
  </w:num>
  <w:num w:numId="20">
    <w:abstractNumId w:val="15"/>
  </w:num>
  <w:num w:numId="2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71"/>
    <w:rsid w:val="000F2DA8"/>
    <w:rsid w:val="001B538F"/>
    <w:rsid w:val="001C27A2"/>
    <w:rsid w:val="00224F07"/>
    <w:rsid w:val="00232F13"/>
    <w:rsid w:val="00236964"/>
    <w:rsid w:val="00286B4C"/>
    <w:rsid w:val="00293B97"/>
    <w:rsid w:val="002C7860"/>
    <w:rsid w:val="00437CC3"/>
    <w:rsid w:val="00445A7F"/>
    <w:rsid w:val="005150F7"/>
    <w:rsid w:val="00532305"/>
    <w:rsid w:val="00597B35"/>
    <w:rsid w:val="005B7451"/>
    <w:rsid w:val="005C1B5D"/>
    <w:rsid w:val="005F5D51"/>
    <w:rsid w:val="00744433"/>
    <w:rsid w:val="00776771"/>
    <w:rsid w:val="00890C52"/>
    <w:rsid w:val="00A2193C"/>
    <w:rsid w:val="00A50B60"/>
    <w:rsid w:val="00AD6C27"/>
    <w:rsid w:val="00C556CB"/>
    <w:rsid w:val="00C86021"/>
    <w:rsid w:val="00D171FA"/>
    <w:rsid w:val="00DF57CC"/>
    <w:rsid w:val="00E71F42"/>
    <w:rsid w:val="00EB3D20"/>
    <w:rsid w:val="00F070D2"/>
    <w:rsid w:val="00F33BF3"/>
    <w:rsid w:val="00F7718D"/>
    <w:rsid w:val="293A00BB"/>
    <w:rsid w:val="7A78B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503F"/>
  <w15:docId w15:val="{42A490AD-CB08-A74A-BA17-4969961B5D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51"/>
    <w:rPr>
      <w:rFonts w:ascii="Times New Roman" w:hAnsi="Times New Roman"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paragraph" w:customStyle="1">
    <w:name w:val="paragraph"/>
    <w:basedOn w:val="Normal"/>
    <w:rsid w:val="00C86021"/>
    <w:pPr>
      <w:spacing w:before="100" w:beforeAutospacing="1" w:after="100" w:afterAutospacing="1"/>
    </w:pPr>
  </w:style>
  <w:style w:type="character" w:styleId="normaltextrun" w:customStyle="1">
    <w:name w:val="normaltextrun"/>
    <w:basedOn w:val="DefaultParagraphFont"/>
    <w:rsid w:val="00C86021"/>
  </w:style>
  <w:style w:type="character" w:styleId="eop" w:customStyle="1">
    <w:name w:val="eop"/>
    <w:basedOn w:val="DefaultParagraphFont"/>
    <w:rsid w:val="00C86021"/>
  </w:style>
  <w:style w:type="paragraph" w:styleId="ListParagraph">
    <w:name w:val="List Paragraph"/>
    <w:basedOn w:val="Normal"/>
    <w:uiPriority w:val="34"/>
    <w:qFormat/>
    <w:rsid w:val="00C86021"/>
    <w:pPr>
      <w:ind w:left="720"/>
      <w:contextualSpacing/>
    </w:pPr>
  </w:style>
  <w:style w:type="character" w:styleId="Hyperlink">
    <w:name w:val="Hyperlink"/>
    <w:basedOn w:val="DefaultParagraphFont"/>
    <w:uiPriority w:val="99"/>
    <w:unhideWhenUsed/>
    <w:rsid w:val="00437CC3"/>
    <w:rPr>
      <w:color w:val="0000FF" w:themeColor="hyperlink"/>
      <w:u w:val="single"/>
    </w:rPr>
  </w:style>
  <w:style w:type="character" w:styleId="UnresolvedMention">
    <w:name w:val="Unresolved Mention"/>
    <w:basedOn w:val="DefaultParagraphFont"/>
    <w:uiPriority w:val="99"/>
    <w:semiHidden/>
    <w:unhideWhenUsed/>
    <w:rsid w:val="00437CC3"/>
    <w:rPr>
      <w:color w:val="605E5C"/>
      <w:shd w:val="clear" w:color="auto" w:fill="E1DFDD"/>
    </w:rPr>
  </w:style>
  <w:style w:type="character" w:styleId="superscript" w:customStyle="1">
    <w:name w:val="superscript"/>
    <w:basedOn w:val="DefaultParagraphFont"/>
    <w:rsid w:val="00D171FA"/>
  </w:style>
  <w:style w:type="character" w:styleId="apple-converted-space" w:customStyle="1">
    <w:name w:val="apple-converted-space"/>
    <w:basedOn w:val="DefaultParagraphFont"/>
    <w:rsid w:val="00D171FA"/>
  </w:style>
  <w:style w:type="character" w:styleId="spellingerror" w:customStyle="1">
    <w:name w:val="spellingerror"/>
    <w:basedOn w:val="DefaultParagraphFont"/>
    <w:rsid w:val="00D171FA"/>
  </w:style>
  <w:style w:type="character" w:styleId="tabchar" w:customStyle="1">
    <w:name w:val="tabchar"/>
    <w:basedOn w:val="DefaultParagraphFont"/>
    <w:rsid w:val="00D171FA"/>
  </w:style>
  <w:style w:type="paragraph" w:styleId="Footer">
    <w:name w:val="footer"/>
    <w:basedOn w:val="Normal"/>
    <w:link w:val="FooterChar"/>
    <w:uiPriority w:val="99"/>
    <w:semiHidden/>
    <w:unhideWhenUsed/>
    <w:rsid w:val="00E71F42"/>
    <w:pPr>
      <w:tabs>
        <w:tab w:val="center" w:pos="4680"/>
        <w:tab w:val="right" w:pos="9360"/>
      </w:tabs>
    </w:pPr>
  </w:style>
  <w:style w:type="character" w:styleId="FooterChar" w:customStyle="1">
    <w:name w:val="Footer Char"/>
    <w:basedOn w:val="DefaultParagraphFont"/>
    <w:link w:val="Footer"/>
    <w:uiPriority w:val="99"/>
    <w:semiHidden/>
    <w:rsid w:val="00E71F42"/>
    <w:rPr>
      <w:rFonts w:ascii="Times New Roman" w:hAnsi="Times New Roman" w:eastAsia="Times New Roman" w:cs="Times New Roman"/>
    </w:rPr>
  </w:style>
  <w:style w:type="character" w:styleId="PageNumber">
    <w:name w:val="page number"/>
    <w:basedOn w:val="DefaultParagraphFont"/>
    <w:uiPriority w:val="99"/>
    <w:semiHidden/>
    <w:unhideWhenUsed/>
    <w:rsid w:val="00E7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858">
      <w:bodyDiv w:val="1"/>
      <w:marLeft w:val="0"/>
      <w:marRight w:val="0"/>
      <w:marTop w:val="0"/>
      <w:marBottom w:val="0"/>
      <w:divBdr>
        <w:top w:val="none" w:sz="0" w:space="0" w:color="auto"/>
        <w:left w:val="none" w:sz="0" w:space="0" w:color="auto"/>
        <w:bottom w:val="none" w:sz="0" w:space="0" w:color="auto"/>
        <w:right w:val="none" w:sz="0" w:space="0" w:color="auto"/>
      </w:divBdr>
      <w:divsChild>
        <w:div w:id="1330135077">
          <w:marLeft w:val="0"/>
          <w:marRight w:val="0"/>
          <w:marTop w:val="0"/>
          <w:marBottom w:val="0"/>
          <w:divBdr>
            <w:top w:val="none" w:sz="0" w:space="0" w:color="auto"/>
            <w:left w:val="none" w:sz="0" w:space="0" w:color="auto"/>
            <w:bottom w:val="none" w:sz="0" w:space="0" w:color="auto"/>
            <w:right w:val="none" w:sz="0" w:space="0" w:color="auto"/>
          </w:divBdr>
        </w:div>
        <w:div w:id="1861816989">
          <w:marLeft w:val="0"/>
          <w:marRight w:val="0"/>
          <w:marTop w:val="0"/>
          <w:marBottom w:val="0"/>
          <w:divBdr>
            <w:top w:val="none" w:sz="0" w:space="0" w:color="auto"/>
            <w:left w:val="none" w:sz="0" w:space="0" w:color="auto"/>
            <w:bottom w:val="none" w:sz="0" w:space="0" w:color="auto"/>
            <w:right w:val="none" w:sz="0" w:space="0" w:color="auto"/>
          </w:divBdr>
        </w:div>
        <w:div w:id="1430925103">
          <w:marLeft w:val="0"/>
          <w:marRight w:val="0"/>
          <w:marTop w:val="0"/>
          <w:marBottom w:val="0"/>
          <w:divBdr>
            <w:top w:val="none" w:sz="0" w:space="0" w:color="auto"/>
            <w:left w:val="none" w:sz="0" w:space="0" w:color="auto"/>
            <w:bottom w:val="none" w:sz="0" w:space="0" w:color="auto"/>
            <w:right w:val="none" w:sz="0" w:space="0" w:color="auto"/>
          </w:divBdr>
        </w:div>
        <w:div w:id="916133867">
          <w:marLeft w:val="0"/>
          <w:marRight w:val="0"/>
          <w:marTop w:val="0"/>
          <w:marBottom w:val="0"/>
          <w:divBdr>
            <w:top w:val="none" w:sz="0" w:space="0" w:color="auto"/>
            <w:left w:val="none" w:sz="0" w:space="0" w:color="auto"/>
            <w:bottom w:val="none" w:sz="0" w:space="0" w:color="auto"/>
            <w:right w:val="none" w:sz="0" w:space="0" w:color="auto"/>
          </w:divBdr>
        </w:div>
        <w:div w:id="785662634">
          <w:marLeft w:val="0"/>
          <w:marRight w:val="0"/>
          <w:marTop w:val="0"/>
          <w:marBottom w:val="0"/>
          <w:divBdr>
            <w:top w:val="none" w:sz="0" w:space="0" w:color="auto"/>
            <w:left w:val="none" w:sz="0" w:space="0" w:color="auto"/>
            <w:bottom w:val="none" w:sz="0" w:space="0" w:color="auto"/>
            <w:right w:val="none" w:sz="0" w:space="0" w:color="auto"/>
          </w:divBdr>
        </w:div>
      </w:divsChild>
    </w:div>
    <w:div w:id="117988230">
      <w:bodyDiv w:val="1"/>
      <w:marLeft w:val="0"/>
      <w:marRight w:val="0"/>
      <w:marTop w:val="0"/>
      <w:marBottom w:val="0"/>
      <w:divBdr>
        <w:top w:val="none" w:sz="0" w:space="0" w:color="auto"/>
        <w:left w:val="none" w:sz="0" w:space="0" w:color="auto"/>
        <w:bottom w:val="none" w:sz="0" w:space="0" w:color="auto"/>
        <w:right w:val="none" w:sz="0" w:space="0" w:color="auto"/>
      </w:divBdr>
    </w:div>
    <w:div w:id="335807795">
      <w:bodyDiv w:val="1"/>
      <w:marLeft w:val="0"/>
      <w:marRight w:val="0"/>
      <w:marTop w:val="0"/>
      <w:marBottom w:val="0"/>
      <w:divBdr>
        <w:top w:val="none" w:sz="0" w:space="0" w:color="auto"/>
        <w:left w:val="none" w:sz="0" w:space="0" w:color="auto"/>
        <w:bottom w:val="none" w:sz="0" w:space="0" w:color="auto"/>
        <w:right w:val="none" w:sz="0" w:space="0" w:color="auto"/>
      </w:divBdr>
      <w:divsChild>
        <w:div w:id="1581908782">
          <w:marLeft w:val="0"/>
          <w:marRight w:val="0"/>
          <w:marTop w:val="0"/>
          <w:marBottom w:val="0"/>
          <w:divBdr>
            <w:top w:val="none" w:sz="0" w:space="0" w:color="auto"/>
            <w:left w:val="none" w:sz="0" w:space="0" w:color="auto"/>
            <w:bottom w:val="none" w:sz="0" w:space="0" w:color="auto"/>
            <w:right w:val="none" w:sz="0" w:space="0" w:color="auto"/>
          </w:divBdr>
        </w:div>
        <w:div w:id="1595094247">
          <w:marLeft w:val="0"/>
          <w:marRight w:val="0"/>
          <w:marTop w:val="0"/>
          <w:marBottom w:val="0"/>
          <w:divBdr>
            <w:top w:val="none" w:sz="0" w:space="0" w:color="auto"/>
            <w:left w:val="none" w:sz="0" w:space="0" w:color="auto"/>
            <w:bottom w:val="none" w:sz="0" w:space="0" w:color="auto"/>
            <w:right w:val="none" w:sz="0" w:space="0" w:color="auto"/>
          </w:divBdr>
        </w:div>
      </w:divsChild>
    </w:div>
    <w:div w:id="521211810">
      <w:bodyDiv w:val="1"/>
      <w:marLeft w:val="0"/>
      <w:marRight w:val="0"/>
      <w:marTop w:val="0"/>
      <w:marBottom w:val="0"/>
      <w:divBdr>
        <w:top w:val="none" w:sz="0" w:space="0" w:color="auto"/>
        <w:left w:val="none" w:sz="0" w:space="0" w:color="auto"/>
        <w:bottom w:val="none" w:sz="0" w:space="0" w:color="auto"/>
        <w:right w:val="none" w:sz="0" w:space="0" w:color="auto"/>
      </w:divBdr>
      <w:divsChild>
        <w:div w:id="1950044205">
          <w:marLeft w:val="0"/>
          <w:marRight w:val="0"/>
          <w:marTop w:val="0"/>
          <w:marBottom w:val="0"/>
          <w:divBdr>
            <w:top w:val="none" w:sz="0" w:space="0" w:color="auto"/>
            <w:left w:val="none" w:sz="0" w:space="0" w:color="auto"/>
            <w:bottom w:val="none" w:sz="0" w:space="0" w:color="auto"/>
            <w:right w:val="none" w:sz="0" w:space="0" w:color="auto"/>
          </w:divBdr>
          <w:divsChild>
            <w:div w:id="1045107959">
              <w:marLeft w:val="0"/>
              <w:marRight w:val="0"/>
              <w:marTop w:val="0"/>
              <w:marBottom w:val="0"/>
              <w:divBdr>
                <w:top w:val="none" w:sz="0" w:space="0" w:color="auto"/>
                <w:left w:val="none" w:sz="0" w:space="0" w:color="auto"/>
                <w:bottom w:val="none" w:sz="0" w:space="0" w:color="auto"/>
                <w:right w:val="none" w:sz="0" w:space="0" w:color="auto"/>
              </w:divBdr>
            </w:div>
            <w:div w:id="1738358918">
              <w:marLeft w:val="0"/>
              <w:marRight w:val="0"/>
              <w:marTop w:val="0"/>
              <w:marBottom w:val="0"/>
              <w:divBdr>
                <w:top w:val="none" w:sz="0" w:space="0" w:color="auto"/>
                <w:left w:val="none" w:sz="0" w:space="0" w:color="auto"/>
                <w:bottom w:val="none" w:sz="0" w:space="0" w:color="auto"/>
                <w:right w:val="none" w:sz="0" w:space="0" w:color="auto"/>
              </w:divBdr>
            </w:div>
          </w:divsChild>
        </w:div>
        <w:div w:id="578566409">
          <w:marLeft w:val="0"/>
          <w:marRight w:val="0"/>
          <w:marTop w:val="0"/>
          <w:marBottom w:val="0"/>
          <w:divBdr>
            <w:top w:val="none" w:sz="0" w:space="0" w:color="auto"/>
            <w:left w:val="none" w:sz="0" w:space="0" w:color="auto"/>
            <w:bottom w:val="none" w:sz="0" w:space="0" w:color="auto"/>
            <w:right w:val="none" w:sz="0" w:space="0" w:color="auto"/>
          </w:divBdr>
          <w:divsChild>
            <w:div w:id="1958488526">
              <w:marLeft w:val="0"/>
              <w:marRight w:val="0"/>
              <w:marTop w:val="0"/>
              <w:marBottom w:val="0"/>
              <w:divBdr>
                <w:top w:val="none" w:sz="0" w:space="0" w:color="auto"/>
                <w:left w:val="none" w:sz="0" w:space="0" w:color="auto"/>
                <w:bottom w:val="none" w:sz="0" w:space="0" w:color="auto"/>
                <w:right w:val="none" w:sz="0" w:space="0" w:color="auto"/>
              </w:divBdr>
            </w:div>
            <w:div w:id="1729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1932">
      <w:bodyDiv w:val="1"/>
      <w:marLeft w:val="0"/>
      <w:marRight w:val="0"/>
      <w:marTop w:val="0"/>
      <w:marBottom w:val="0"/>
      <w:divBdr>
        <w:top w:val="none" w:sz="0" w:space="0" w:color="auto"/>
        <w:left w:val="none" w:sz="0" w:space="0" w:color="auto"/>
        <w:bottom w:val="none" w:sz="0" w:space="0" w:color="auto"/>
        <w:right w:val="none" w:sz="0" w:space="0" w:color="auto"/>
      </w:divBdr>
    </w:div>
    <w:div w:id="801534904">
      <w:bodyDiv w:val="1"/>
      <w:marLeft w:val="0"/>
      <w:marRight w:val="0"/>
      <w:marTop w:val="0"/>
      <w:marBottom w:val="0"/>
      <w:divBdr>
        <w:top w:val="none" w:sz="0" w:space="0" w:color="auto"/>
        <w:left w:val="none" w:sz="0" w:space="0" w:color="auto"/>
        <w:bottom w:val="none" w:sz="0" w:space="0" w:color="auto"/>
        <w:right w:val="none" w:sz="0" w:space="0" w:color="auto"/>
      </w:divBdr>
    </w:div>
    <w:div w:id="802818898">
      <w:bodyDiv w:val="1"/>
      <w:marLeft w:val="0"/>
      <w:marRight w:val="0"/>
      <w:marTop w:val="0"/>
      <w:marBottom w:val="0"/>
      <w:divBdr>
        <w:top w:val="none" w:sz="0" w:space="0" w:color="auto"/>
        <w:left w:val="none" w:sz="0" w:space="0" w:color="auto"/>
        <w:bottom w:val="none" w:sz="0" w:space="0" w:color="auto"/>
        <w:right w:val="none" w:sz="0" w:space="0" w:color="auto"/>
      </w:divBdr>
    </w:div>
    <w:div w:id="927815156">
      <w:bodyDiv w:val="1"/>
      <w:marLeft w:val="0"/>
      <w:marRight w:val="0"/>
      <w:marTop w:val="0"/>
      <w:marBottom w:val="0"/>
      <w:divBdr>
        <w:top w:val="none" w:sz="0" w:space="0" w:color="auto"/>
        <w:left w:val="none" w:sz="0" w:space="0" w:color="auto"/>
        <w:bottom w:val="none" w:sz="0" w:space="0" w:color="auto"/>
        <w:right w:val="none" w:sz="0" w:space="0" w:color="auto"/>
      </w:divBdr>
      <w:divsChild>
        <w:div w:id="914167228">
          <w:marLeft w:val="0"/>
          <w:marRight w:val="0"/>
          <w:marTop w:val="0"/>
          <w:marBottom w:val="0"/>
          <w:divBdr>
            <w:top w:val="none" w:sz="0" w:space="0" w:color="auto"/>
            <w:left w:val="none" w:sz="0" w:space="0" w:color="auto"/>
            <w:bottom w:val="none" w:sz="0" w:space="0" w:color="auto"/>
            <w:right w:val="none" w:sz="0" w:space="0" w:color="auto"/>
          </w:divBdr>
        </w:div>
        <w:div w:id="429932928">
          <w:marLeft w:val="0"/>
          <w:marRight w:val="0"/>
          <w:marTop w:val="0"/>
          <w:marBottom w:val="0"/>
          <w:divBdr>
            <w:top w:val="none" w:sz="0" w:space="0" w:color="auto"/>
            <w:left w:val="none" w:sz="0" w:space="0" w:color="auto"/>
            <w:bottom w:val="none" w:sz="0" w:space="0" w:color="auto"/>
            <w:right w:val="none" w:sz="0" w:space="0" w:color="auto"/>
          </w:divBdr>
        </w:div>
        <w:div w:id="1645500080">
          <w:marLeft w:val="0"/>
          <w:marRight w:val="0"/>
          <w:marTop w:val="0"/>
          <w:marBottom w:val="0"/>
          <w:divBdr>
            <w:top w:val="none" w:sz="0" w:space="0" w:color="auto"/>
            <w:left w:val="none" w:sz="0" w:space="0" w:color="auto"/>
            <w:bottom w:val="none" w:sz="0" w:space="0" w:color="auto"/>
            <w:right w:val="none" w:sz="0" w:space="0" w:color="auto"/>
          </w:divBdr>
        </w:div>
      </w:divsChild>
    </w:div>
    <w:div w:id="977103311">
      <w:bodyDiv w:val="1"/>
      <w:marLeft w:val="0"/>
      <w:marRight w:val="0"/>
      <w:marTop w:val="0"/>
      <w:marBottom w:val="0"/>
      <w:divBdr>
        <w:top w:val="none" w:sz="0" w:space="0" w:color="auto"/>
        <w:left w:val="none" w:sz="0" w:space="0" w:color="auto"/>
        <w:bottom w:val="none" w:sz="0" w:space="0" w:color="auto"/>
        <w:right w:val="none" w:sz="0" w:space="0" w:color="auto"/>
      </w:divBdr>
    </w:div>
    <w:div w:id="1542936961">
      <w:bodyDiv w:val="1"/>
      <w:marLeft w:val="0"/>
      <w:marRight w:val="0"/>
      <w:marTop w:val="0"/>
      <w:marBottom w:val="0"/>
      <w:divBdr>
        <w:top w:val="none" w:sz="0" w:space="0" w:color="auto"/>
        <w:left w:val="none" w:sz="0" w:space="0" w:color="auto"/>
        <w:bottom w:val="none" w:sz="0" w:space="0" w:color="auto"/>
        <w:right w:val="none" w:sz="0" w:space="0" w:color="auto"/>
      </w:divBdr>
      <w:divsChild>
        <w:div w:id="593787378">
          <w:marLeft w:val="0"/>
          <w:marRight w:val="0"/>
          <w:marTop w:val="0"/>
          <w:marBottom w:val="0"/>
          <w:divBdr>
            <w:top w:val="none" w:sz="0" w:space="0" w:color="auto"/>
            <w:left w:val="none" w:sz="0" w:space="0" w:color="auto"/>
            <w:bottom w:val="none" w:sz="0" w:space="0" w:color="auto"/>
            <w:right w:val="none" w:sz="0" w:space="0" w:color="auto"/>
          </w:divBdr>
        </w:div>
        <w:div w:id="1492481210">
          <w:marLeft w:val="0"/>
          <w:marRight w:val="0"/>
          <w:marTop w:val="0"/>
          <w:marBottom w:val="0"/>
          <w:divBdr>
            <w:top w:val="none" w:sz="0" w:space="0" w:color="auto"/>
            <w:left w:val="none" w:sz="0" w:space="0" w:color="auto"/>
            <w:bottom w:val="none" w:sz="0" w:space="0" w:color="auto"/>
            <w:right w:val="none" w:sz="0" w:space="0" w:color="auto"/>
          </w:divBdr>
        </w:div>
        <w:div w:id="672030530">
          <w:marLeft w:val="0"/>
          <w:marRight w:val="0"/>
          <w:marTop w:val="0"/>
          <w:marBottom w:val="0"/>
          <w:divBdr>
            <w:top w:val="none" w:sz="0" w:space="0" w:color="auto"/>
            <w:left w:val="none" w:sz="0" w:space="0" w:color="auto"/>
            <w:bottom w:val="none" w:sz="0" w:space="0" w:color="auto"/>
            <w:right w:val="none" w:sz="0" w:space="0" w:color="auto"/>
          </w:divBdr>
        </w:div>
        <w:div w:id="2103988074">
          <w:marLeft w:val="0"/>
          <w:marRight w:val="0"/>
          <w:marTop w:val="0"/>
          <w:marBottom w:val="0"/>
          <w:divBdr>
            <w:top w:val="none" w:sz="0" w:space="0" w:color="auto"/>
            <w:left w:val="none" w:sz="0" w:space="0" w:color="auto"/>
            <w:bottom w:val="none" w:sz="0" w:space="0" w:color="auto"/>
            <w:right w:val="none" w:sz="0" w:space="0" w:color="auto"/>
          </w:divBdr>
        </w:div>
        <w:div w:id="1617835460">
          <w:marLeft w:val="0"/>
          <w:marRight w:val="0"/>
          <w:marTop w:val="0"/>
          <w:marBottom w:val="0"/>
          <w:divBdr>
            <w:top w:val="none" w:sz="0" w:space="0" w:color="auto"/>
            <w:left w:val="none" w:sz="0" w:space="0" w:color="auto"/>
            <w:bottom w:val="none" w:sz="0" w:space="0" w:color="auto"/>
            <w:right w:val="none" w:sz="0" w:space="0" w:color="auto"/>
          </w:divBdr>
        </w:div>
        <w:div w:id="1335376684">
          <w:marLeft w:val="0"/>
          <w:marRight w:val="0"/>
          <w:marTop w:val="0"/>
          <w:marBottom w:val="0"/>
          <w:divBdr>
            <w:top w:val="none" w:sz="0" w:space="0" w:color="auto"/>
            <w:left w:val="none" w:sz="0" w:space="0" w:color="auto"/>
            <w:bottom w:val="none" w:sz="0" w:space="0" w:color="auto"/>
            <w:right w:val="none" w:sz="0" w:space="0" w:color="auto"/>
          </w:divBdr>
        </w:div>
        <w:div w:id="330910600">
          <w:marLeft w:val="0"/>
          <w:marRight w:val="0"/>
          <w:marTop w:val="0"/>
          <w:marBottom w:val="0"/>
          <w:divBdr>
            <w:top w:val="none" w:sz="0" w:space="0" w:color="auto"/>
            <w:left w:val="none" w:sz="0" w:space="0" w:color="auto"/>
            <w:bottom w:val="none" w:sz="0" w:space="0" w:color="auto"/>
            <w:right w:val="none" w:sz="0" w:space="0" w:color="auto"/>
          </w:divBdr>
        </w:div>
        <w:div w:id="1031303317">
          <w:marLeft w:val="0"/>
          <w:marRight w:val="0"/>
          <w:marTop w:val="0"/>
          <w:marBottom w:val="0"/>
          <w:divBdr>
            <w:top w:val="none" w:sz="0" w:space="0" w:color="auto"/>
            <w:left w:val="none" w:sz="0" w:space="0" w:color="auto"/>
            <w:bottom w:val="none" w:sz="0" w:space="0" w:color="auto"/>
            <w:right w:val="none" w:sz="0" w:space="0" w:color="auto"/>
          </w:divBdr>
        </w:div>
        <w:div w:id="779566960">
          <w:marLeft w:val="0"/>
          <w:marRight w:val="0"/>
          <w:marTop w:val="0"/>
          <w:marBottom w:val="0"/>
          <w:divBdr>
            <w:top w:val="none" w:sz="0" w:space="0" w:color="auto"/>
            <w:left w:val="none" w:sz="0" w:space="0" w:color="auto"/>
            <w:bottom w:val="none" w:sz="0" w:space="0" w:color="auto"/>
            <w:right w:val="none" w:sz="0" w:space="0" w:color="auto"/>
          </w:divBdr>
        </w:div>
        <w:div w:id="1371418473">
          <w:marLeft w:val="0"/>
          <w:marRight w:val="0"/>
          <w:marTop w:val="0"/>
          <w:marBottom w:val="0"/>
          <w:divBdr>
            <w:top w:val="none" w:sz="0" w:space="0" w:color="auto"/>
            <w:left w:val="none" w:sz="0" w:space="0" w:color="auto"/>
            <w:bottom w:val="none" w:sz="0" w:space="0" w:color="auto"/>
            <w:right w:val="none" w:sz="0" w:space="0" w:color="auto"/>
          </w:divBdr>
        </w:div>
        <w:div w:id="1475560422">
          <w:marLeft w:val="0"/>
          <w:marRight w:val="0"/>
          <w:marTop w:val="0"/>
          <w:marBottom w:val="0"/>
          <w:divBdr>
            <w:top w:val="none" w:sz="0" w:space="0" w:color="auto"/>
            <w:left w:val="none" w:sz="0" w:space="0" w:color="auto"/>
            <w:bottom w:val="none" w:sz="0" w:space="0" w:color="auto"/>
            <w:right w:val="none" w:sz="0" w:space="0" w:color="auto"/>
          </w:divBdr>
        </w:div>
        <w:div w:id="1626080653">
          <w:marLeft w:val="0"/>
          <w:marRight w:val="0"/>
          <w:marTop w:val="0"/>
          <w:marBottom w:val="0"/>
          <w:divBdr>
            <w:top w:val="none" w:sz="0" w:space="0" w:color="auto"/>
            <w:left w:val="none" w:sz="0" w:space="0" w:color="auto"/>
            <w:bottom w:val="none" w:sz="0" w:space="0" w:color="auto"/>
            <w:right w:val="none" w:sz="0" w:space="0" w:color="auto"/>
          </w:divBdr>
        </w:div>
        <w:div w:id="2026319672">
          <w:marLeft w:val="0"/>
          <w:marRight w:val="0"/>
          <w:marTop w:val="0"/>
          <w:marBottom w:val="0"/>
          <w:divBdr>
            <w:top w:val="none" w:sz="0" w:space="0" w:color="auto"/>
            <w:left w:val="none" w:sz="0" w:space="0" w:color="auto"/>
            <w:bottom w:val="none" w:sz="0" w:space="0" w:color="auto"/>
            <w:right w:val="none" w:sz="0" w:space="0" w:color="auto"/>
          </w:divBdr>
        </w:div>
        <w:div w:id="25257611">
          <w:marLeft w:val="0"/>
          <w:marRight w:val="0"/>
          <w:marTop w:val="0"/>
          <w:marBottom w:val="0"/>
          <w:divBdr>
            <w:top w:val="none" w:sz="0" w:space="0" w:color="auto"/>
            <w:left w:val="none" w:sz="0" w:space="0" w:color="auto"/>
            <w:bottom w:val="none" w:sz="0" w:space="0" w:color="auto"/>
            <w:right w:val="none" w:sz="0" w:space="0" w:color="auto"/>
          </w:divBdr>
        </w:div>
        <w:div w:id="64107015">
          <w:marLeft w:val="0"/>
          <w:marRight w:val="0"/>
          <w:marTop w:val="0"/>
          <w:marBottom w:val="0"/>
          <w:divBdr>
            <w:top w:val="none" w:sz="0" w:space="0" w:color="auto"/>
            <w:left w:val="none" w:sz="0" w:space="0" w:color="auto"/>
            <w:bottom w:val="none" w:sz="0" w:space="0" w:color="auto"/>
            <w:right w:val="none" w:sz="0" w:space="0" w:color="auto"/>
          </w:divBdr>
        </w:div>
        <w:div w:id="1120032845">
          <w:marLeft w:val="0"/>
          <w:marRight w:val="0"/>
          <w:marTop w:val="0"/>
          <w:marBottom w:val="0"/>
          <w:divBdr>
            <w:top w:val="none" w:sz="0" w:space="0" w:color="auto"/>
            <w:left w:val="none" w:sz="0" w:space="0" w:color="auto"/>
            <w:bottom w:val="none" w:sz="0" w:space="0" w:color="auto"/>
            <w:right w:val="none" w:sz="0" w:space="0" w:color="auto"/>
          </w:divBdr>
        </w:div>
        <w:div w:id="566501963">
          <w:marLeft w:val="0"/>
          <w:marRight w:val="0"/>
          <w:marTop w:val="0"/>
          <w:marBottom w:val="0"/>
          <w:divBdr>
            <w:top w:val="none" w:sz="0" w:space="0" w:color="auto"/>
            <w:left w:val="none" w:sz="0" w:space="0" w:color="auto"/>
            <w:bottom w:val="none" w:sz="0" w:space="0" w:color="auto"/>
            <w:right w:val="none" w:sz="0" w:space="0" w:color="auto"/>
          </w:divBdr>
        </w:div>
        <w:div w:id="485514550">
          <w:marLeft w:val="0"/>
          <w:marRight w:val="0"/>
          <w:marTop w:val="0"/>
          <w:marBottom w:val="0"/>
          <w:divBdr>
            <w:top w:val="none" w:sz="0" w:space="0" w:color="auto"/>
            <w:left w:val="none" w:sz="0" w:space="0" w:color="auto"/>
            <w:bottom w:val="none" w:sz="0" w:space="0" w:color="auto"/>
            <w:right w:val="none" w:sz="0" w:space="0" w:color="auto"/>
          </w:divBdr>
        </w:div>
        <w:div w:id="1472020059">
          <w:marLeft w:val="0"/>
          <w:marRight w:val="0"/>
          <w:marTop w:val="0"/>
          <w:marBottom w:val="0"/>
          <w:divBdr>
            <w:top w:val="none" w:sz="0" w:space="0" w:color="auto"/>
            <w:left w:val="none" w:sz="0" w:space="0" w:color="auto"/>
            <w:bottom w:val="none" w:sz="0" w:space="0" w:color="auto"/>
            <w:right w:val="none" w:sz="0" w:space="0" w:color="auto"/>
          </w:divBdr>
        </w:div>
        <w:div w:id="1552111849">
          <w:marLeft w:val="0"/>
          <w:marRight w:val="0"/>
          <w:marTop w:val="0"/>
          <w:marBottom w:val="0"/>
          <w:divBdr>
            <w:top w:val="none" w:sz="0" w:space="0" w:color="auto"/>
            <w:left w:val="none" w:sz="0" w:space="0" w:color="auto"/>
            <w:bottom w:val="none" w:sz="0" w:space="0" w:color="auto"/>
            <w:right w:val="none" w:sz="0" w:space="0" w:color="auto"/>
          </w:divBdr>
        </w:div>
        <w:div w:id="595098892">
          <w:marLeft w:val="0"/>
          <w:marRight w:val="0"/>
          <w:marTop w:val="0"/>
          <w:marBottom w:val="0"/>
          <w:divBdr>
            <w:top w:val="none" w:sz="0" w:space="0" w:color="auto"/>
            <w:left w:val="none" w:sz="0" w:space="0" w:color="auto"/>
            <w:bottom w:val="none" w:sz="0" w:space="0" w:color="auto"/>
            <w:right w:val="none" w:sz="0" w:space="0" w:color="auto"/>
          </w:divBdr>
        </w:div>
      </w:divsChild>
    </w:div>
    <w:div w:id="1769500265">
      <w:bodyDiv w:val="1"/>
      <w:marLeft w:val="0"/>
      <w:marRight w:val="0"/>
      <w:marTop w:val="0"/>
      <w:marBottom w:val="0"/>
      <w:divBdr>
        <w:top w:val="none" w:sz="0" w:space="0" w:color="auto"/>
        <w:left w:val="none" w:sz="0" w:space="0" w:color="auto"/>
        <w:bottom w:val="none" w:sz="0" w:space="0" w:color="auto"/>
        <w:right w:val="none" w:sz="0" w:space="0" w:color="auto"/>
      </w:divBdr>
      <w:divsChild>
        <w:div w:id="468283773">
          <w:marLeft w:val="0"/>
          <w:marRight w:val="0"/>
          <w:marTop w:val="0"/>
          <w:marBottom w:val="0"/>
          <w:divBdr>
            <w:top w:val="none" w:sz="0" w:space="0" w:color="auto"/>
            <w:left w:val="none" w:sz="0" w:space="0" w:color="auto"/>
            <w:bottom w:val="none" w:sz="0" w:space="0" w:color="auto"/>
            <w:right w:val="none" w:sz="0" w:space="0" w:color="auto"/>
          </w:divBdr>
        </w:div>
        <w:div w:id="270363341">
          <w:marLeft w:val="0"/>
          <w:marRight w:val="0"/>
          <w:marTop w:val="0"/>
          <w:marBottom w:val="0"/>
          <w:divBdr>
            <w:top w:val="none" w:sz="0" w:space="0" w:color="auto"/>
            <w:left w:val="none" w:sz="0" w:space="0" w:color="auto"/>
            <w:bottom w:val="none" w:sz="0" w:space="0" w:color="auto"/>
            <w:right w:val="none" w:sz="0" w:space="0" w:color="auto"/>
          </w:divBdr>
        </w:div>
      </w:divsChild>
    </w:div>
    <w:div w:id="208189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emf"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emf"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2.xml" Id="rId14" /><Relationship Type="http://schemas.openxmlformats.org/officeDocument/2006/relationships/glossaryDocument" Target="/word/glossary/document.xml" Id="R454cc1f90b594216" /></Relationships>
</file>

<file path=word/_rels/footer2.xml.rels><?xml version="1.0" encoding="UTF-8" standalone="yes"?>
<Relationships xmlns="http://schemas.openxmlformats.org/package/2006/relationships"><Relationship Id="rId2" Type="http://schemas.openxmlformats.org/officeDocument/2006/relationships/hyperlink" Target="https://inspireteaching.org/" TargetMode="External"/><Relationship Id="rId1" Type="http://schemas.openxmlformats.org/officeDocument/2006/relationships/hyperlink" Target="http://www.harmony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087be9-cff4-4097-8bc5-5ce84d6dd662}"/>
      </w:docPartPr>
      <w:docPartBody>
        <w:p w14:paraId="5FF537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6FAA5-3FEE-9743-9DC9-E79EA433C1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Richie Ressel</lastModifiedBy>
  <revision>5</revision>
  <dcterms:created xsi:type="dcterms:W3CDTF">2021-10-12T15:20:00.0000000Z</dcterms:created>
  <dcterms:modified xsi:type="dcterms:W3CDTF">2021-11-09T21:40:29.5132331Z</dcterms:modified>
</coreProperties>
</file>